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CC56" w14:textId="2590A32B" w:rsidR="00401CA2" w:rsidRPr="00F03BBB" w:rsidRDefault="007F43F8">
      <w:pPr>
        <w:rPr>
          <w:rFonts w:ascii="Calibri" w:hAnsi="Calibri" w:cs="Calibri"/>
        </w:rPr>
      </w:pPr>
      <w:r w:rsidRPr="00F03BBB">
        <w:rPr>
          <w:rFonts w:ascii="Calibri" w:hAnsi="Calibri" w:cs="Calibri"/>
        </w:rPr>
        <w:t xml:space="preserve">President Scholz and </w:t>
      </w:r>
      <w:r w:rsidR="00FB789B" w:rsidRPr="00F03BBB">
        <w:rPr>
          <w:rFonts w:ascii="Calibri" w:hAnsi="Calibri" w:cs="Calibri"/>
        </w:rPr>
        <w:t>Provost Long,</w:t>
      </w:r>
    </w:p>
    <w:p w14:paraId="44125A48" w14:textId="51AB8A25" w:rsidR="00F03BBB" w:rsidRPr="00F03BBB" w:rsidRDefault="009B4309">
      <w:pPr>
        <w:rPr>
          <w:rFonts w:ascii="Calibri" w:hAnsi="Calibri" w:cs="Calibri"/>
        </w:rPr>
      </w:pPr>
      <w:r w:rsidRPr="00F03BBB">
        <w:rPr>
          <w:rFonts w:ascii="Calibri" w:hAnsi="Calibri" w:cs="Calibri"/>
        </w:rPr>
        <w:t>Thank you, both, for your engagement with the UO Senate</w:t>
      </w:r>
      <w:r w:rsidR="00ED34D5" w:rsidRPr="00F03BBB">
        <w:rPr>
          <w:rFonts w:ascii="Calibri" w:hAnsi="Calibri" w:cs="Calibri"/>
        </w:rPr>
        <w:t>,</w:t>
      </w:r>
      <w:r w:rsidRPr="00F03BBB">
        <w:rPr>
          <w:rFonts w:ascii="Calibri" w:hAnsi="Calibri" w:cs="Calibri"/>
        </w:rPr>
        <w:t xml:space="preserve"> Senate Budget Committee</w:t>
      </w:r>
      <w:r w:rsidR="003E0F85">
        <w:rPr>
          <w:rFonts w:ascii="Calibri" w:hAnsi="Calibri" w:cs="Calibri"/>
        </w:rPr>
        <w:t xml:space="preserve"> (SBC)</w:t>
      </w:r>
      <w:r w:rsidR="00ED34D5" w:rsidRPr="00F03BBB">
        <w:rPr>
          <w:rFonts w:ascii="Calibri" w:hAnsi="Calibri" w:cs="Calibri"/>
        </w:rPr>
        <w:t xml:space="preserve">, and </w:t>
      </w:r>
      <w:r w:rsidR="00116632" w:rsidRPr="00F03BBB">
        <w:rPr>
          <w:rFonts w:ascii="Calibri" w:hAnsi="Calibri" w:cs="Calibri"/>
        </w:rPr>
        <w:t xml:space="preserve">Senate Task Force on Budget Reductions </w:t>
      </w:r>
      <w:r w:rsidRPr="00F03BBB">
        <w:rPr>
          <w:rFonts w:ascii="Calibri" w:hAnsi="Calibri" w:cs="Calibri"/>
        </w:rPr>
        <w:t xml:space="preserve">this past summer and academic year. </w:t>
      </w:r>
      <w:r w:rsidR="00CC3DAB" w:rsidRPr="00F03BBB">
        <w:rPr>
          <w:rFonts w:ascii="Calibri" w:hAnsi="Calibri" w:cs="Calibri"/>
        </w:rPr>
        <w:t xml:space="preserve">The work of the </w:t>
      </w:r>
      <w:r w:rsidR="003E0F85">
        <w:rPr>
          <w:rFonts w:ascii="Calibri" w:hAnsi="Calibri" w:cs="Calibri"/>
        </w:rPr>
        <w:t>SBC</w:t>
      </w:r>
      <w:r w:rsidR="00463CC4" w:rsidRPr="00F03BBB">
        <w:rPr>
          <w:rFonts w:ascii="Calibri" w:hAnsi="Calibri" w:cs="Calibri"/>
        </w:rPr>
        <w:t xml:space="preserve"> and Budget Reduction Task Force </w:t>
      </w:r>
      <w:r w:rsidR="009542AE" w:rsidRPr="00F03BBB">
        <w:rPr>
          <w:rFonts w:ascii="Calibri" w:hAnsi="Calibri" w:cs="Calibri"/>
        </w:rPr>
        <w:t>has been especially informative</w:t>
      </w:r>
      <w:r w:rsidR="001E3DF1" w:rsidRPr="00F03BBB">
        <w:rPr>
          <w:rFonts w:ascii="Calibri" w:hAnsi="Calibri" w:cs="Calibri"/>
        </w:rPr>
        <w:t xml:space="preserve"> and useful as a </w:t>
      </w:r>
      <w:r w:rsidR="003A1EFB" w:rsidRPr="00F03BBB">
        <w:rPr>
          <w:rFonts w:ascii="Calibri" w:hAnsi="Calibri" w:cs="Calibri"/>
        </w:rPr>
        <w:t xml:space="preserve">forum for meaningful </w:t>
      </w:r>
      <w:r w:rsidR="00735D4E" w:rsidRPr="00F03BBB">
        <w:rPr>
          <w:rFonts w:ascii="Calibri" w:hAnsi="Calibri" w:cs="Calibri"/>
        </w:rPr>
        <w:t xml:space="preserve">conversation about </w:t>
      </w:r>
      <w:r w:rsidR="00E604A3" w:rsidRPr="00F03BBB">
        <w:rPr>
          <w:rFonts w:ascii="Calibri" w:hAnsi="Calibri" w:cs="Calibri"/>
        </w:rPr>
        <w:t>UO</w:t>
      </w:r>
      <w:r w:rsidR="00852A23">
        <w:rPr>
          <w:rFonts w:ascii="Calibri" w:hAnsi="Calibri" w:cs="Calibri"/>
        </w:rPr>
        <w:t>’s</w:t>
      </w:r>
      <w:r w:rsidR="00E604A3" w:rsidRPr="00F03BBB">
        <w:rPr>
          <w:rFonts w:ascii="Calibri" w:hAnsi="Calibri" w:cs="Calibri"/>
        </w:rPr>
        <w:t xml:space="preserve"> finances and</w:t>
      </w:r>
      <w:r w:rsidR="00FE24FC" w:rsidRPr="00F03BBB">
        <w:rPr>
          <w:rFonts w:ascii="Calibri" w:hAnsi="Calibri" w:cs="Calibri"/>
        </w:rPr>
        <w:t xml:space="preserve"> </w:t>
      </w:r>
      <w:r w:rsidR="00852A23">
        <w:rPr>
          <w:rFonts w:ascii="Calibri" w:hAnsi="Calibri" w:cs="Calibri"/>
        </w:rPr>
        <w:t>their</w:t>
      </w:r>
      <w:r w:rsidR="00EB325E" w:rsidRPr="00F03BBB">
        <w:rPr>
          <w:rFonts w:ascii="Calibri" w:hAnsi="Calibri" w:cs="Calibri"/>
        </w:rPr>
        <w:t xml:space="preserve"> impact </w:t>
      </w:r>
      <w:r w:rsidR="001F2C68" w:rsidRPr="00F03BBB">
        <w:rPr>
          <w:rFonts w:ascii="Calibri" w:hAnsi="Calibri" w:cs="Calibri"/>
        </w:rPr>
        <w:t xml:space="preserve">our shared academic mission. </w:t>
      </w:r>
      <w:r w:rsidR="008C6C35">
        <w:rPr>
          <w:rFonts w:ascii="Calibri" w:hAnsi="Calibri" w:cs="Calibri"/>
        </w:rPr>
        <w:t xml:space="preserve">These conversations have strengthened </w:t>
      </w:r>
      <w:r w:rsidR="00B24054">
        <w:rPr>
          <w:rFonts w:ascii="Calibri" w:hAnsi="Calibri" w:cs="Calibri"/>
        </w:rPr>
        <w:t>our</w:t>
      </w:r>
      <w:r w:rsidR="00AB7C9E">
        <w:rPr>
          <w:rFonts w:ascii="Calibri" w:hAnsi="Calibri" w:cs="Calibri"/>
        </w:rPr>
        <w:t xml:space="preserve"> </w:t>
      </w:r>
      <w:r w:rsidR="00F26DF9" w:rsidRPr="00F03BBB">
        <w:rPr>
          <w:rFonts w:ascii="Calibri" w:hAnsi="Calibri" w:cs="Calibri"/>
        </w:rPr>
        <w:t xml:space="preserve">shared governance </w:t>
      </w:r>
      <w:r w:rsidR="00B24054">
        <w:rPr>
          <w:rFonts w:ascii="Calibri" w:hAnsi="Calibri" w:cs="Calibri"/>
        </w:rPr>
        <w:t xml:space="preserve">and oversight over the </w:t>
      </w:r>
      <w:r w:rsidR="00F26DF9" w:rsidRPr="00F03BBB">
        <w:rPr>
          <w:rFonts w:ascii="Calibri" w:hAnsi="Calibri" w:cs="Calibri"/>
        </w:rPr>
        <w:t>university’s academic mission</w:t>
      </w:r>
    </w:p>
    <w:p w14:paraId="425DC909" w14:textId="676448D2" w:rsidR="00D843FB" w:rsidRDefault="00F03BBB" w:rsidP="00D843FB">
      <w:pPr>
        <w:rPr>
          <w:rFonts w:ascii="Calibri" w:hAnsi="Calibri" w:cs="Calibri"/>
        </w:rPr>
      </w:pPr>
      <w:r w:rsidRPr="00F03BBB">
        <w:rPr>
          <w:rFonts w:ascii="Calibri" w:hAnsi="Calibri" w:cs="Calibri"/>
        </w:rPr>
        <w:t xml:space="preserve">As you </w:t>
      </w:r>
      <w:r w:rsidR="00A743CB">
        <w:rPr>
          <w:rFonts w:ascii="Calibri" w:hAnsi="Calibri" w:cs="Calibri"/>
        </w:rPr>
        <w:t xml:space="preserve">and others </w:t>
      </w:r>
      <w:r w:rsidR="00B60A70">
        <w:rPr>
          <w:rFonts w:ascii="Calibri" w:hAnsi="Calibri" w:cs="Calibri"/>
        </w:rPr>
        <w:t>articulated</w:t>
      </w:r>
      <w:r w:rsidR="003E0F85">
        <w:rPr>
          <w:rFonts w:ascii="Calibri" w:hAnsi="Calibri" w:cs="Calibri"/>
        </w:rPr>
        <w:t xml:space="preserve"> in recent Senate </w:t>
      </w:r>
      <w:r w:rsidR="00A743CB">
        <w:rPr>
          <w:rFonts w:ascii="Calibri" w:hAnsi="Calibri" w:cs="Calibri"/>
        </w:rPr>
        <w:t>and SBC meetings</w:t>
      </w:r>
      <w:r w:rsidRPr="00F03BBB">
        <w:rPr>
          <w:rFonts w:ascii="Calibri" w:hAnsi="Calibri" w:cs="Calibri"/>
        </w:rPr>
        <w:t xml:space="preserve">, </w:t>
      </w:r>
      <w:r w:rsidR="00DA76C9">
        <w:rPr>
          <w:rFonts w:ascii="Calibri" w:hAnsi="Calibri" w:cs="Calibri"/>
        </w:rPr>
        <w:t>the University of Oregon</w:t>
      </w:r>
      <w:r w:rsidR="008B652D" w:rsidRPr="00F03BBB">
        <w:rPr>
          <w:rFonts w:ascii="Calibri" w:hAnsi="Calibri" w:cs="Calibri"/>
        </w:rPr>
        <w:t xml:space="preserve"> continue</w:t>
      </w:r>
      <w:r w:rsidR="00DA76C9">
        <w:rPr>
          <w:rFonts w:ascii="Calibri" w:hAnsi="Calibri" w:cs="Calibri"/>
        </w:rPr>
        <w:t>s</w:t>
      </w:r>
      <w:r w:rsidR="008B652D" w:rsidRPr="00F03BBB">
        <w:rPr>
          <w:rFonts w:ascii="Calibri" w:hAnsi="Calibri" w:cs="Calibri"/>
        </w:rPr>
        <w:t xml:space="preserve"> to face significant financial headwinds</w:t>
      </w:r>
      <w:r w:rsidR="001A35C0" w:rsidRPr="00F03BBB">
        <w:rPr>
          <w:rFonts w:ascii="Calibri" w:hAnsi="Calibri" w:cs="Calibri"/>
        </w:rPr>
        <w:t xml:space="preserve">, including </w:t>
      </w:r>
      <w:r w:rsidR="00D94DF9" w:rsidRPr="00F03BBB">
        <w:rPr>
          <w:rFonts w:ascii="Calibri" w:hAnsi="Calibri" w:cs="Calibri"/>
        </w:rPr>
        <w:t xml:space="preserve">a </w:t>
      </w:r>
      <w:r w:rsidR="00D94DF9" w:rsidRPr="00F03BBB">
        <w:rPr>
          <w:rStyle w:val="normaltextrun"/>
          <w:rFonts w:ascii="Calibri" w:hAnsi="Calibri" w:cs="Calibri"/>
          <w:shd w:val="clear" w:color="auto" w:fill="FFFFFF"/>
        </w:rPr>
        <w:t xml:space="preserve">decline in </w:t>
      </w:r>
      <w:r w:rsidR="000C5272" w:rsidRPr="00F03BBB">
        <w:rPr>
          <w:rStyle w:val="normaltextrun"/>
          <w:rFonts w:ascii="Calibri" w:hAnsi="Calibri" w:cs="Calibri"/>
          <w:shd w:val="clear" w:color="auto" w:fill="FFFFFF"/>
        </w:rPr>
        <w:t>public trust of</w:t>
      </w:r>
      <w:r w:rsidR="00D94DF9" w:rsidRPr="00F03BBB">
        <w:rPr>
          <w:rStyle w:val="normaltextrun"/>
          <w:rFonts w:ascii="Calibri" w:hAnsi="Calibri" w:cs="Calibri"/>
          <w:shd w:val="clear" w:color="auto" w:fill="FFFFFF"/>
        </w:rPr>
        <w:t xml:space="preserve"> higher education, federal challenges to higher education and academic freedom, state budget constraints</w:t>
      </w:r>
      <w:r w:rsidR="00A179F0">
        <w:rPr>
          <w:rStyle w:val="normaltextrun"/>
          <w:rFonts w:ascii="Calibri" w:hAnsi="Calibri" w:cs="Calibri"/>
          <w:shd w:val="clear" w:color="auto" w:fill="FFFFFF"/>
        </w:rPr>
        <w:t xml:space="preserve"> and </w:t>
      </w:r>
      <w:r w:rsidR="001A35C0" w:rsidRPr="00F03BBB">
        <w:rPr>
          <w:rStyle w:val="normaltextrun"/>
          <w:rFonts w:ascii="Calibri" w:hAnsi="Calibri" w:cs="Calibri"/>
          <w:shd w:val="clear" w:color="auto" w:fill="FFFFFF"/>
        </w:rPr>
        <w:t>legislation</w:t>
      </w:r>
      <w:r w:rsidR="00763406">
        <w:rPr>
          <w:rStyle w:val="normaltextrun"/>
          <w:rFonts w:ascii="Calibri" w:hAnsi="Calibri" w:cs="Calibri"/>
          <w:shd w:val="clear" w:color="auto" w:fill="FFFFFF"/>
        </w:rPr>
        <w:t xml:space="preserve"> that would limit </w:t>
      </w:r>
      <w:r w:rsidR="004B042D">
        <w:rPr>
          <w:rStyle w:val="normaltextrun"/>
          <w:rFonts w:ascii="Calibri" w:hAnsi="Calibri" w:cs="Calibri"/>
          <w:shd w:val="clear" w:color="auto" w:fill="FFFFFF"/>
        </w:rPr>
        <w:t>the autonomy of public universities</w:t>
      </w:r>
      <w:r w:rsidR="00D94DF9" w:rsidRPr="00F03BBB">
        <w:rPr>
          <w:rStyle w:val="normaltextrun"/>
          <w:rFonts w:ascii="Calibri" w:hAnsi="Calibri" w:cs="Calibri"/>
          <w:shd w:val="clear" w:color="auto" w:fill="FFFFFF"/>
        </w:rPr>
        <w:t xml:space="preserve">, </w:t>
      </w:r>
      <w:r w:rsidR="00D065B3" w:rsidRPr="00F03BBB">
        <w:rPr>
          <w:rStyle w:val="normaltextrun"/>
          <w:rFonts w:ascii="Calibri" w:hAnsi="Calibri" w:cs="Calibri"/>
          <w:shd w:val="clear" w:color="auto" w:fill="FFFFFF"/>
        </w:rPr>
        <w:t>and</w:t>
      </w:r>
      <w:r w:rsidR="00771E21">
        <w:rPr>
          <w:rStyle w:val="normaltextrun"/>
          <w:rFonts w:ascii="Calibri" w:hAnsi="Calibri" w:cs="Calibri"/>
          <w:shd w:val="clear" w:color="auto" w:fill="FFFFFF"/>
        </w:rPr>
        <w:t xml:space="preserve"> low</w:t>
      </w:r>
      <w:r w:rsidR="00D94DF9" w:rsidRPr="00F03BBB">
        <w:rPr>
          <w:rStyle w:val="normaltextrun"/>
          <w:rFonts w:ascii="Calibri" w:hAnsi="Calibri" w:cs="Calibri"/>
          <w:shd w:val="clear" w:color="auto" w:fill="FFFFFF"/>
        </w:rPr>
        <w:t xml:space="preserve"> non-resident student enrollment in a competitive market</w:t>
      </w:r>
      <w:r w:rsidR="00D065B3" w:rsidRPr="00F03BBB">
        <w:rPr>
          <w:rStyle w:val="normaltextrun"/>
          <w:rFonts w:ascii="Calibri" w:hAnsi="Calibri" w:cs="Calibri"/>
          <w:shd w:val="clear" w:color="auto" w:fill="FFFFFF"/>
        </w:rPr>
        <w:t>.</w:t>
      </w:r>
      <w:r w:rsidR="008A5EB1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401F0E">
        <w:rPr>
          <w:rStyle w:val="normaltextrun"/>
          <w:rFonts w:ascii="Calibri" w:hAnsi="Calibri" w:cs="Calibri"/>
          <w:shd w:val="clear" w:color="auto" w:fill="FFFFFF"/>
        </w:rPr>
        <w:t>Even so</w:t>
      </w:r>
      <w:r w:rsidR="00A94F32">
        <w:rPr>
          <w:rStyle w:val="normaltextrun"/>
          <w:rFonts w:ascii="Calibri" w:hAnsi="Calibri" w:cs="Calibri"/>
          <w:shd w:val="clear" w:color="auto" w:fill="FFFFFF"/>
        </w:rPr>
        <w:t>, the</w:t>
      </w:r>
      <w:r w:rsidR="00452AE7">
        <w:rPr>
          <w:rStyle w:val="normaltextrun"/>
          <w:rFonts w:ascii="Calibri" w:hAnsi="Calibri" w:cs="Calibri"/>
          <w:shd w:val="clear" w:color="auto" w:fill="FFFFFF"/>
        </w:rPr>
        <w:t xml:space="preserve"> process and impact of </w:t>
      </w:r>
      <w:r w:rsidR="00F3231F">
        <w:rPr>
          <w:rStyle w:val="normaltextrun"/>
          <w:rFonts w:ascii="Calibri" w:hAnsi="Calibri" w:cs="Calibri"/>
          <w:shd w:val="clear" w:color="auto" w:fill="FFFFFF"/>
        </w:rPr>
        <w:t xml:space="preserve">the </w:t>
      </w:r>
      <w:r w:rsidR="0082009D">
        <w:rPr>
          <w:rStyle w:val="normaltextrun"/>
          <w:rFonts w:ascii="Calibri" w:hAnsi="Calibri" w:cs="Calibri"/>
          <w:shd w:val="clear" w:color="auto" w:fill="FFFFFF"/>
        </w:rPr>
        <w:t xml:space="preserve">budget reductions </w:t>
      </w:r>
      <w:r w:rsidR="00BF6610">
        <w:rPr>
          <w:rStyle w:val="normaltextrun"/>
          <w:rFonts w:ascii="Calibri" w:hAnsi="Calibri" w:cs="Calibri"/>
          <w:shd w:val="clear" w:color="auto" w:fill="FFFFFF"/>
        </w:rPr>
        <w:t xml:space="preserve">last </w:t>
      </w:r>
      <w:r w:rsidR="00334E5E">
        <w:rPr>
          <w:rStyle w:val="normaltextrun"/>
          <w:rFonts w:ascii="Calibri" w:hAnsi="Calibri" w:cs="Calibri"/>
          <w:shd w:val="clear" w:color="auto" w:fill="FFFFFF"/>
        </w:rPr>
        <w:t>June and September</w:t>
      </w:r>
      <w:r w:rsidR="00452AE7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401F0E">
        <w:rPr>
          <w:rStyle w:val="normaltextrun"/>
          <w:rFonts w:ascii="Calibri" w:hAnsi="Calibri" w:cs="Calibri"/>
          <w:shd w:val="clear" w:color="auto" w:fill="FFFFFF"/>
        </w:rPr>
        <w:t xml:space="preserve">were </w:t>
      </w:r>
      <w:r w:rsidR="00754681">
        <w:rPr>
          <w:rStyle w:val="normaltextrun"/>
          <w:rFonts w:ascii="Calibri" w:hAnsi="Calibri" w:cs="Calibri"/>
          <w:shd w:val="clear" w:color="auto" w:fill="FFFFFF"/>
        </w:rPr>
        <w:t>shocking</w:t>
      </w:r>
      <w:r w:rsidR="00334E5E">
        <w:rPr>
          <w:rStyle w:val="normaltextrun"/>
          <w:rFonts w:ascii="Calibri" w:hAnsi="Calibri" w:cs="Calibri"/>
          <w:shd w:val="clear" w:color="auto" w:fill="FFFFFF"/>
        </w:rPr>
        <w:t xml:space="preserve"> to many. </w:t>
      </w:r>
      <w:r w:rsidR="00A7457F" w:rsidRPr="00F03BBB">
        <w:rPr>
          <w:rFonts w:ascii="Calibri" w:hAnsi="Calibri" w:cs="Calibri"/>
        </w:rPr>
        <w:t>The UO Senate</w:t>
      </w:r>
      <w:r w:rsidR="00A7457F">
        <w:rPr>
          <w:rFonts w:ascii="Calibri" w:hAnsi="Calibri" w:cs="Calibri"/>
        </w:rPr>
        <w:t xml:space="preserve"> </w:t>
      </w:r>
      <w:r w:rsidR="004E0864">
        <w:rPr>
          <w:rFonts w:ascii="Calibri" w:hAnsi="Calibri" w:cs="Calibri"/>
        </w:rPr>
        <w:t xml:space="preserve">and </w:t>
      </w:r>
      <w:r w:rsidR="003D7F01">
        <w:rPr>
          <w:rFonts w:ascii="Calibri" w:hAnsi="Calibri" w:cs="Calibri"/>
        </w:rPr>
        <w:t>SBC</w:t>
      </w:r>
      <w:r w:rsidR="004E0864">
        <w:rPr>
          <w:rFonts w:ascii="Calibri" w:hAnsi="Calibri" w:cs="Calibri"/>
        </w:rPr>
        <w:t xml:space="preserve"> </w:t>
      </w:r>
      <w:r w:rsidR="00AD03B2">
        <w:rPr>
          <w:rFonts w:ascii="Calibri" w:hAnsi="Calibri" w:cs="Calibri"/>
        </w:rPr>
        <w:t xml:space="preserve">would like to facilitate proactive </w:t>
      </w:r>
      <w:r w:rsidR="00BD57D9">
        <w:rPr>
          <w:rFonts w:ascii="Calibri" w:hAnsi="Calibri" w:cs="Calibri"/>
        </w:rPr>
        <w:t>engag</w:t>
      </w:r>
      <w:r w:rsidR="00AD03B2">
        <w:rPr>
          <w:rFonts w:ascii="Calibri" w:hAnsi="Calibri" w:cs="Calibri"/>
        </w:rPr>
        <w:t>ement</w:t>
      </w:r>
      <w:r w:rsidR="00BD57D9">
        <w:rPr>
          <w:rFonts w:ascii="Calibri" w:hAnsi="Calibri" w:cs="Calibri"/>
        </w:rPr>
        <w:t xml:space="preserve"> </w:t>
      </w:r>
      <w:r w:rsidR="00A73856">
        <w:rPr>
          <w:rFonts w:ascii="Calibri" w:hAnsi="Calibri" w:cs="Calibri"/>
        </w:rPr>
        <w:t>in budget</w:t>
      </w:r>
      <w:r w:rsidR="000C691E">
        <w:rPr>
          <w:rFonts w:ascii="Calibri" w:hAnsi="Calibri" w:cs="Calibri"/>
        </w:rPr>
        <w:t>-related academic decisions</w:t>
      </w:r>
      <w:r w:rsidR="00D843FB">
        <w:rPr>
          <w:rFonts w:ascii="Calibri" w:hAnsi="Calibri" w:cs="Calibri"/>
        </w:rPr>
        <w:t xml:space="preserve"> </w:t>
      </w:r>
      <w:r w:rsidR="00D843FB">
        <w:rPr>
          <w:rFonts w:ascii="Calibri" w:hAnsi="Calibri" w:cs="Calibri"/>
        </w:rPr>
        <w:t>moving forward</w:t>
      </w:r>
      <w:r w:rsidR="00D843FB">
        <w:rPr>
          <w:rFonts w:ascii="Calibri" w:hAnsi="Calibri" w:cs="Calibri"/>
        </w:rPr>
        <w:t xml:space="preserve">.   </w:t>
      </w:r>
    </w:p>
    <w:p w14:paraId="5D5CC8E6" w14:textId="04773E90" w:rsidR="00346CB0" w:rsidRDefault="00912D3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We </w:t>
      </w:r>
      <w:r w:rsidR="00475EDB">
        <w:rPr>
          <w:rFonts w:ascii="Calibri" w:hAnsi="Calibri" w:cs="Calibri"/>
        </w:rPr>
        <w:t xml:space="preserve">are currently </w:t>
      </w:r>
      <w:r>
        <w:rPr>
          <w:rFonts w:ascii="Calibri" w:hAnsi="Calibri" w:cs="Calibri"/>
        </w:rPr>
        <w:t>propos</w:t>
      </w:r>
      <w:r w:rsidR="00475EDB">
        <w:rPr>
          <w:rFonts w:ascii="Calibri" w:hAnsi="Calibri" w:cs="Calibri"/>
        </w:rPr>
        <w:t>ing</w:t>
      </w:r>
      <w:r>
        <w:rPr>
          <w:rFonts w:ascii="Calibri" w:hAnsi="Calibri" w:cs="Calibri"/>
        </w:rPr>
        <w:t xml:space="preserve"> two </w:t>
      </w:r>
      <w:r w:rsidR="003D7F01">
        <w:rPr>
          <w:rFonts w:ascii="Calibri" w:hAnsi="Calibri" w:cs="Calibri"/>
        </w:rPr>
        <w:t>SBC</w:t>
      </w:r>
      <w:r w:rsidR="009212F2">
        <w:rPr>
          <w:rFonts w:ascii="Calibri" w:hAnsi="Calibri" w:cs="Calibri"/>
        </w:rPr>
        <w:t xml:space="preserve"> and Senate </w:t>
      </w:r>
      <w:r w:rsidR="006A2327">
        <w:rPr>
          <w:rFonts w:ascii="Calibri" w:hAnsi="Calibri" w:cs="Calibri"/>
        </w:rPr>
        <w:t>presentations</w:t>
      </w:r>
      <w:r w:rsidR="004708F4">
        <w:rPr>
          <w:rFonts w:ascii="Calibri" w:hAnsi="Calibri" w:cs="Calibri"/>
        </w:rPr>
        <w:t xml:space="preserve"> for this academic year:</w:t>
      </w:r>
    </w:p>
    <w:p w14:paraId="094E0A3A" w14:textId="547E298C" w:rsidR="00C06477" w:rsidRPr="00EC1A39" w:rsidRDefault="003800F8" w:rsidP="00EC1A3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974270">
        <w:rPr>
          <w:rFonts w:ascii="Calibri" w:hAnsi="Calibri" w:cs="Calibri"/>
        </w:rPr>
        <w:t>resentation and discussion</w:t>
      </w:r>
      <w:r w:rsidR="006B7522">
        <w:rPr>
          <w:rFonts w:ascii="Calibri" w:hAnsi="Calibri" w:cs="Calibri"/>
        </w:rPr>
        <w:t xml:space="preserve"> of</w:t>
      </w:r>
      <w:r w:rsidR="00896F86" w:rsidRPr="003D37C6">
        <w:rPr>
          <w:rFonts w:ascii="Calibri" w:hAnsi="Calibri" w:cs="Calibri"/>
        </w:rPr>
        <w:t xml:space="preserve"> </w:t>
      </w:r>
      <w:r w:rsidR="00B87453" w:rsidRPr="003D37C6">
        <w:rPr>
          <w:rFonts w:ascii="Calibri" w:hAnsi="Calibri" w:cs="Calibri"/>
        </w:rPr>
        <w:t xml:space="preserve">financial </w:t>
      </w:r>
      <w:r w:rsidR="005F51F0" w:rsidRPr="003D37C6">
        <w:rPr>
          <w:rFonts w:ascii="Calibri" w:hAnsi="Calibri" w:cs="Calibri"/>
        </w:rPr>
        <w:t>contingency plans</w:t>
      </w:r>
      <w:r w:rsidR="00490A04">
        <w:rPr>
          <w:rFonts w:ascii="Calibri" w:hAnsi="Calibri" w:cs="Calibri"/>
        </w:rPr>
        <w:t xml:space="preserve"> in the event of a budget deficit</w:t>
      </w:r>
      <w:r w:rsidR="00974270">
        <w:rPr>
          <w:rFonts w:ascii="Calibri" w:hAnsi="Calibri" w:cs="Calibri"/>
        </w:rPr>
        <w:t xml:space="preserve">. This would allow for </w:t>
      </w:r>
      <w:r w:rsidR="00E76537">
        <w:rPr>
          <w:rFonts w:ascii="Calibri" w:hAnsi="Calibri" w:cs="Calibri"/>
        </w:rPr>
        <w:t xml:space="preserve">proactive </w:t>
      </w:r>
      <w:r w:rsidR="00D75CC8">
        <w:rPr>
          <w:rFonts w:ascii="Calibri" w:hAnsi="Calibri" w:cs="Calibri"/>
        </w:rPr>
        <w:t xml:space="preserve">Senate </w:t>
      </w:r>
      <w:r w:rsidR="00A24EA3">
        <w:rPr>
          <w:rFonts w:ascii="Calibri" w:hAnsi="Calibri" w:cs="Calibri"/>
        </w:rPr>
        <w:t xml:space="preserve">consultation about </w:t>
      </w:r>
      <w:r w:rsidR="00A30BEB">
        <w:rPr>
          <w:rFonts w:ascii="Calibri" w:hAnsi="Calibri" w:cs="Calibri"/>
        </w:rPr>
        <w:t xml:space="preserve">potential budget and personnel actions </w:t>
      </w:r>
      <w:r w:rsidR="00D75CC8">
        <w:rPr>
          <w:rFonts w:ascii="Calibri" w:hAnsi="Calibri" w:cs="Calibri"/>
        </w:rPr>
        <w:t xml:space="preserve">that impact </w:t>
      </w:r>
      <w:r w:rsidR="009A4EEA">
        <w:rPr>
          <w:rFonts w:ascii="Calibri" w:hAnsi="Calibri" w:cs="Calibri"/>
        </w:rPr>
        <w:t>UO’s</w:t>
      </w:r>
      <w:r w:rsidR="00647EE2">
        <w:rPr>
          <w:rFonts w:ascii="Calibri" w:hAnsi="Calibri" w:cs="Calibri"/>
        </w:rPr>
        <w:t xml:space="preserve"> academic mission</w:t>
      </w:r>
      <w:r w:rsidR="00BE3C4F">
        <w:rPr>
          <w:rFonts w:ascii="Calibri" w:hAnsi="Calibri" w:cs="Calibri"/>
        </w:rPr>
        <w:t xml:space="preserve">. For example, </w:t>
      </w:r>
      <w:r w:rsidR="00883BE6">
        <w:rPr>
          <w:rFonts w:ascii="Calibri" w:hAnsi="Calibri" w:cs="Calibri"/>
        </w:rPr>
        <w:t xml:space="preserve">we would like to </w:t>
      </w:r>
      <w:r w:rsidR="009A4EEA">
        <w:rPr>
          <w:rFonts w:ascii="Calibri" w:hAnsi="Calibri" w:cs="Calibri"/>
        </w:rPr>
        <w:t>understand and</w:t>
      </w:r>
      <w:r w:rsidR="00645ED2">
        <w:rPr>
          <w:rFonts w:ascii="Calibri" w:hAnsi="Calibri" w:cs="Calibri"/>
        </w:rPr>
        <w:t xml:space="preserve"> proactively</w:t>
      </w:r>
      <w:r w:rsidR="009A4EEA">
        <w:rPr>
          <w:rFonts w:ascii="Calibri" w:hAnsi="Calibri" w:cs="Calibri"/>
        </w:rPr>
        <w:t xml:space="preserve"> consult on </w:t>
      </w:r>
      <w:r w:rsidR="00650D10">
        <w:rPr>
          <w:rFonts w:ascii="Calibri" w:hAnsi="Calibri" w:cs="Calibri"/>
        </w:rPr>
        <w:t xml:space="preserve">potential actions </w:t>
      </w:r>
      <w:r w:rsidR="00E85F50">
        <w:rPr>
          <w:rFonts w:ascii="Calibri" w:hAnsi="Calibri" w:cs="Calibri"/>
        </w:rPr>
        <w:t>that the university might take if there is a</w:t>
      </w:r>
      <w:r w:rsidR="00650D10">
        <w:rPr>
          <w:rFonts w:ascii="Calibri" w:hAnsi="Calibri" w:cs="Calibri"/>
        </w:rPr>
        <w:t xml:space="preserve"> budget deficit </w:t>
      </w:r>
      <w:r w:rsidR="00A10DD5">
        <w:rPr>
          <w:rFonts w:ascii="Calibri" w:hAnsi="Calibri" w:cs="Calibri"/>
        </w:rPr>
        <w:t>consistent with the most conservative of the</w:t>
      </w:r>
      <w:r w:rsidR="00BE3C4F">
        <w:rPr>
          <w:rFonts w:ascii="Calibri" w:hAnsi="Calibri" w:cs="Calibri"/>
        </w:rPr>
        <w:t xml:space="preserve"> three </w:t>
      </w:r>
      <w:r w:rsidR="00883BE6">
        <w:rPr>
          <w:rFonts w:ascii="Calibri" w:hAnsi="Calibri" w:cs="Calibri"/>
        </w:rPr>
        <w:t xml:space="preserve">budget projections provided to the Senate and </w:t>
      </w:r>
      <w:r w:rsidR="00A10DD5">
        <w:rPr>
          <w:rFonts w:ascii="Calibri" w:hAnsi="Calibri" w:cs="Calibri"/>
        </w:rPr>
        <w:t>Board of Trustees.</w:t>
      </w:r>
    </w:p>
    <w:p w14:paraId="45D142C3" w14:textId="05766DA6" w:rsidR="00A05BE4" w:rsidRPr="0085286F" w:rsidRDefault="005E22A7" w:rsidP="0085286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5286F">
        <w:rPr>
          <w:rFonts w:ascii="Calibri" w:hAnsi="Calibri" w:cs="Calibri"/>
        </w:rPr>
        <w:t>P</w:t>
      </w:r>
      <w:r w:rsidR="00BA0E35" w:rsidRPr="0085286F">
        <w:rPr>
          <w:rFonts w:ascii="Calibri" w:hAnsi="Calibri" w:cs="Calibri"/>
        </w:rPr>
        <w:t>resentation and dis</w:t>
      </w:r>
      <w:r w:rsidRPr="0085286F">
        <w:rPr>
          <w:rFonts w:ascii="Calibri" w:hAnsi="Calibri" w:cs="Calibri"/>
        </w:rPr>
        <w:t xml:space="preserve">cussion of </w:t>
      </w:r>
      <w:r w:rsidR="00E76537" w:rsidRPr="0085286F">
        <w:rPr>
          <w:rFonts w:ascii="Calibri" w:hAnsi="Calibri" w:cs="Calibri"/>
        </w:rPr>
        <w:t xml:space="preserve">the </w:t>
      </w:r>
      <w:r w:rsidR="00316FA1" w:rsidRPr="0085286F">
        <w:rPr>
          <w:rFonts w:ascii="Calibri" w:hAnsi="Calibri" w:cs="Calibri"/>
        </w:rPr>
        <w:t xml:space="preserve">standards and </w:t>
      </w:r>
      <w:r w:rsidR="00E76537" w:rsidRPr="0085286F">
        <w:rPr>
          <w:rFonts w:ascii="Calibri" w:hAnsi="Calibri" w:cs="Calibri"/>
        </w:rPr>
        <w:t xml:space="preserve">metrics </w:t>
      </w:r>
      <w:r w:rsidR="00A86B6B" w:rsidRPr="0085286F">
        <w:rPr>
          <w:rFonts w:ascii="Calibri" w:hAnsi="Calibri" w:cs="Calibri"/>
        </w:rPr>
        <w:t>used for program evaluation and budget</w:t>
      </w:r>
      <w:r w:rsidR="00287B8A" w:rsidRPr="0085286F">
        <w:rPr>
          <w:rFonts w:ascii="Calibri" w:hAnsi="Calibri" w:cs="Calibri"/>
        </w:rPr>
        <w:t xml:space="preserve"> allocation (e.g., student credit hours, </w:t>
      </w:r>
      <w:r w:rsidR="009C64BE" w:rsidRPr="0085286F">
        <w:rPr>
          <w:rFonts w:ascii="Calibri" w:hAnsi="Calibri" w:cs="Calibri"/>
        </w:rPr>
        <w:t>number of majors)</w:t>
      </w:r>
      <w:r w:rsidR="00490A04" w:rsidRPr="0085286F">
        <w:rPr>
          <w:rFonts w:ascii="Calibri" w:hAnsi="Calibri" w:cs="Calibri"/>
        </w:rPr>
        <w:t>,</w:t>
      </w:r>
      <w:r w:rsidR="009C64BE" w:rsidRPr="0085286F">
        <w:rPr>
          <w:rFonts w:ascii="Calibri" w:hAnsi="Calibri" w:cs="Calibri"/>
        </w:rPr>
        <w:t xml:space="preserve"> </w:t>
      </w:r>
      <w:r w:rsidR="008C1AC9" w:rsidRPr="0085286F">
        <w:rPr>
          <w:rFonts w:ascii="Calibri" w:hAnsi="Calibri" w:cs="Calibri"/>
        </w:rPr>
        <w:t>with</w:t>
      </w:r>
      <w:r w:rsidR="009C64BE" w:rsidRPr="0085286F">
        <w:rPr>
          <w:rFonts w:ascii="Calibri" w:hAnsi="Calibri" w:cs="Calibri"/>
        </w:rPr>
        <w:t xml:space="preserve"> a </w:t>
      </w:r>
      <w:r w:rsidR="008C1AC9" w:rsidRPr="0085286F">
        <w:rPr>
          <w:rFonts w:ascii="Calibri" w:hAnsi="Calibri" w:cs="Calibri"/>
        </w:rPr>
        <w:t>mid</w:t>
      </w:r>
      <w:r w:rsidR="00C62542" w:rsidRPr="0085286F">
        <w:rPr>
          <w:rFonts w:ascii="Calibri" w:hAnsi="Calibri" w:cs="Calibri"/>
        </w:rPr>
        <w:t>-</w:t>
      </w:r>
      <w:r w:rsidR="008C1AC9" w:rsidRPr="0085286F">
        <w:rPr>
          <w:rFonts w:ascii="Calibri" w:hAnsi="Calibri" w:cs="Calibri"/>
        </w:rPr>
        <w:t>year</w:t>
      </w:r>
      <w:r w:rsidR="00316FA1" w:rsidRPr="0085286F">
        <w:rPr>
          <w:rFonts w:ascii="Calibri" w:hAnsi="Calibri" w:cs="Calibri"/>
        </w:rPr>
        <w:t xml:space="preserve"> metrics-based </w:t>
      </w:r>
      <w:r w:rsidR="00C62542" w:rsidRPr="0085286F">
        <w:rPr>
          <w:rFonts w:ascii="Calibri" w:hAnsi="Calibri" w:cs="Calibri"/>
        </w:rPr>
        <w:t xml:space="preserve">report </w:t>
      </w:r>
      <w:r w:rsidR="007B23DE" w:rsidRPr="0085286F">
        <w:rPr>
          <w:rFonts w:ascii="Calibri" w:hAnsi="Calibri" w:cs="Calibri"/>
        </w:rPr>
        <w:t xml:space="preserve">on the health of </w:t>
      </w:r>
      <w:r w:rsidR="00316FA1" w:rsidRPr="0085286F">
        <w:rPr>
          <w:rFonts w:ascii="Calibri" w:hAnsi="Calibri" w:cs="Calibri"/>
        </w:rPr>
        <w:t>university programs</w:t>
      </w:r>
      <w:r w:rsidR="008F439E" w:rsidRPr="0085286F">
        <w:rPr>
          <w:rFonts w:ascii="Calibri" w:hAnsi="Calibri" w:cs="Calibri"/>
        </w:rPr>
        <w:t xml:space="preserve"> and departments</w:t>
      </w:r>
      <w:r w:rsidR="007B23DE" w:rsidRPr="0085286F">
        <w:rPr>
          <w:rFonts w:ascii="Calibri" w:hAnsi="Calibri" w:cs="Calibri"/>
        </w:rPr>
        <w:t xml:space="preserve">. </w:t>
      </w:r>
      <w:r w:rsidR="0085286F">
        <w:rPr>
          <w:rFonts w:ascii="Calibri" w:hAnsi="Calibri" w:cs="Calibri"/>
        </w:rPr>
        <w:t xml:space="preserve">This would allow for transparency in the standards used to evaluate programs, proactive consultation about academic priorities, and informed decision-making by academic leadership. </w:t>
      </w:r>
      <w:r w:rsidR="00773FE5" w:rsidRPr="0085286F">
        <w:rPr>
          <w:rFonts w:ascii="Calibri" w:hAnsi="Calibri" w:cs="Calibri"/>
        </w:rPr>
        <w:t xml:space="preserve">Models for this </w:t>
      </w:r>
      <w:r w:rsidR="008F439E" w:rsidRPr="0085286F">
        <w:rPr>
          <w:rFonts w:ascii="Calibri" w:hAnsi="Calibri" w:cs="Calibri"/>
        </w:rPr>
        <w:t>process</w:t>
      </w:r>
      <w:r w:rsidR="005402A6" w:rsidRPr="0085286F">
        <w:rPr>
          <w:rFonts w:ascii="Calibri" w:hAnsi="Calibri" w:cs="Calibri"/>
        </w:rPr>
        <w:t xml:space="preserve"> </w:t>
      </w:r>
      <w:r w:rsidR="00773FE5" w:rsidRPr="0085286F">
        <w:rPr>
          <w:rFonts w:ascii="Calibri" w:hAnsi="Calibri" w:cs="Calibri"/>
        </w:rPr>
        <w:t>include</w:t>
      </w:r>
      <w:r w:rsidR="00B91119" w:rsidRPr="0085286F">
        <w:rPr>
          <w:rFonts w:ascii="Calibri" w:hAnsi="Calibri" w:cs="Calibri"/>
        </w:rPr>
        <w:t xml:space="preserve"> </w:t>
      </w:r>
      <w:r w:rsidR="006524C1" w:rsidRPr="0085286F">
        <w:rPr>
          <w:rFonts w:ascii="Calibri" w:hAnsi="Calibri" w:cs="Calibri"/>
        </w:rPr>
        <w:t xml:space="preserve">presentations to the </w:t>
      </w:r>
      <w:r w:rsidR="006524C1" w:rsidRPr="0085286F">
        <w:rPr>
          <w:rFonts w:ascii="Calibri" w:hAnsi="Calibri" w:cs="Calibri"/>
        </w:rPr>
        <w:t>Senate Task Force on Budget Reductions this past summer</w:t>
      </w:r>
      <w:r w:rsidR="006524C1" w:rsidRPr="0085286F">
        <w:rPr>
          <w:rFonts w:ascii="Calibri" w:hAnsi="Calibri" w:cs="Calibri"/>
        </w:rPr>
        <w:t>, including the data-driven</w:t>
      </w:r>
      <w:r w:rsidR="004C7A6D" w:rsidRPr="0085286F">
        <w:rPr>
          <w:rFonts w:ascii="Calibri" w:hAnsi="Calibri" w:cs="Calibri"/>
        </w:rPr>
        <w:t xml:space="preserve"> presentation </w:t>
      </w:r>
      <w:r w:rsidR="006524C1" w:rsidRPr="0085286F">
        <w:rPr>
          <w:rFonts w:ascii="Calibri" w:hAnsi="Calibri" w:cs="Calibri"/>
        </w:rPr>
        <w:t>by</w:t>
      </w:r>
      <w:r w:rsidR="004C7A6D" w:rsidRPr="0085286F">
        <w:rPr>
          <w:rFonts w:ascii="Calibri" w:hAnsi="Calibri" w:cs="Calibri"/>
        </w:rPr>
        <w:t xml:space="preserve"> </w:t>
      </w:r>
      <w:r w:rsidR="00B91119" w:rsidRPr="0085286F">
        <w:rPr>
          <w:rFonts w:ascii="Calibri" w:hAnsi="Calibri" w:cs="Calibri"/>
        </w:rPr>
        <w:t>Chris</w:t>
      </w:r>
      <w:r w:rsidR="004C7A6D" w:rsidRPr="0085286F">
        <w:rPr>
          <w:rFonts w:ascii="Calibri" w:hAnsi="Calibri" w:cs="Calibri"/>
        </w:rPr>
        <w:t xml:space="preserve"> Poulsen </w:t>
      </w:r>
      <w:r w:rsidR="00F27777" w:rsidRPr="0085286F">
        <w:rPr>
          <w:rFonts w:ascii="Calibri" w:hAnsi="Calibri" w:cs="Calibri"/>
        </w:rPr>
        <w:t>and</w:t>
      </w:r>
      <w:r w:rsidR="006524C1" w:rsidRPr="0085286F">
        <w:rPr>
          <w:rFonts w:ascii="Calibri" w:hAnsi="Calibri" w:cs="Calibri"/>
        </w:rPr>
        <w:t xml:space="preserve"> the process-based presentation by</w:t>
      </w:r>
      <w:r w:rsidR="00F27777" w:rsidRPr="0085286F">
        <w:rPr>
          <w:rFonts w:ascii="Calibri" w:hAnsi="Calibri" w:cs="Calibri"/>
        </w:rPr>
        <w:t xml:space="preserve"> Sabrina </w:t>
      </w:r>
      <w:r w:rsidR="008E5370" w:rsidRPr="0085286F">
        <w:rPr>
          <w:rFonts w:ascii="Calibri" w:hAnsi="Calibri" w:cs="Calibri"/>
        </w:rPr>
        <w:t>Madison-Cannon</w:t>
      </w:r>
      <w:r w:rsidR="00B91119" w:rsidRPr="0085286F">
        <w:rPr>
          <w:rFonts w:ascii="Calibri" w:hAnsi="Calibri" w:cs="Calibri"/>
        </w:rPr>
        <w:t xml:space="preserve">. </w:t>
      </w:r>
    </w:p>
    <w:p w14:paraId="3D374F39" w14:textId="1E9190F3" w:rsidR="00FC428A" w:rsidRPr="00F03BBB" w:rsidRDefault="0001530D" w:rsidP="00C4620C">
      <w:r>
        <w:t xml:space="preserve">As we articulated </w:t>
      </w:r>
      <w:r w:rsidR="003E0F85">
        <w:t xml:space="preserve">last spring, </w:t>
      </w:r>
      <w:r w:rsidR="00346CF4">
        <w:t>program and personnel reductions</w:t>
      </w:r>
      <w:r w:rsidR="0023051C">
        <w:t xml:space="preserve"> can</w:t>
      </w:r>
      <w:r w:rsidR="008C3130" w:rsidRPr="00F03BBB">
        <w:t xml:space="preserve"> impact </w:t>
      </w:r>
      <w:r w:rsidR="00CC0C26">
        <w:t xml:space="preserve">the academic mission and student success </w:t>
      </w:r>
      <w:r w:rsidR="008C3130" w:rsidRPr="00F03BBB">
        <w:t>in unanticipated ways.</w:t>
      </w:r>
      <w:r w:rsidR="00FC428A" w:rsidRPr="00F03BBB">
        <w:t xml:space="preserve"> </w:t>
      </w:r>
      <w:r w:rsidR="00CC0C26">
        <w:t>E</w:t>
      </w:r>
      <w:r w:rsidR="008C3130" w:rsidRPr="00F03BBB">
        <w:t xml:space="preserve">ngaging with stakeholders early in the process may enable unforeseen issues or cascading implications to be explored and discussed. </w:t>
      </w:r>
      <w:r w:rsidR="003D63D9">
        <w:t xml:space="preserve">The proposed presentations to the SBC and UO Senate would </w:t>
      </w:r>
      <w:r w:rsidR="00577D4D">
        <w:t xml:space="preserve">help ensure </w:t>
      </w:r>
      <w:r w:rsidR="003D2B11">
        <w:t>that</w:t>
      </w:r>
      <w:r w:rsidR="00FC428A" w:rsidRPr="00F03BBB">
        <w:t xml:space="preserve"> programmatic changes align with short</w:t>
      </w:r>
      <w:r w:rsidR="008C3130" w:rsidRPr="00F03BBB">
        <w:t>-</w:t>
      </w:r>
      <w:r w:rsidR="00FC428A" w:rsidRPr="00F03BBB">
        <w:t xml:space="preserve"> </w:t>
      </w:r>
      <w:r w:rsidR="003D2B11">
        <w:t>and</w:t>
      </w:r>
      <w:r w:rsidR="00FC428A" w:rsidRPr="00F03BBB">
        <w:t xml:space="preserve"> long</w:t>
      </w:r>
      <w:r w:rsidR="008C3130" w:rsidRPr="00F03BBB">
        <w:t>-</w:t>
      </w:r>
      <w:r w:rsidR="00FC428A" w:rsidRPr="00F03BBB">
        <w:t xml:space="preserve">term strategies </w:t>
      </w:r>
      <w:r w:rsidR="00B67F4B">
        <w:t xml:space="preserve">and established </w:t>
      </w:r>
      <w:r w:rsidR="000A2B52">
        <w:lastRenderedPageBreak/>
        <w:t>standards for program evaluation</w:t>
      </w:r>
      <w:r w:rsidR="009A0BAF">
        <w:t xml:space="preserve"> that are articulated by academic leadership (e.g., </w:t>
      </w:r>
      <w:r w:rsidR="00BD20FB">
        <w:t xml:space="preserve">the </w:t>
      </w:r>
      <w:r w:rsidR="00EF2B87">
        <w:t xml:space="preserve">Office of the Provost, </w:t>
      </w:r>
      <w:r w:rsidR="00BD20FB">
        <w:t>unit</w:t>
      </w:r>
      <w:r w:rsidR="00EF2B87">
        <w:t xml:space="preserve"> heads, senators)</w:t>
      </w:r>
      <w:r w:rsidR="000A2B52">
        <w:t xml:space="preserve">. </w:t>
      </w:r>
    </w:p>
    <w:p w14:paraId="2BFD994B" w14:textId="714E638C" w:rsidR="00FC428A" w:rsidRPr="00F03BBB" w:rsidRDefault="007F43F8">
      <w:pPr>
        <w:rPr>
          <w:rFonts w:ascii="Calibri" w:hAnsi="Calibri" w:cs="Calibri"/>
        </w:rPr>
      </w:pPr>
      <w:r w:rsidRPr="00F03BBB">
        <w:rPr>
          <w:rFonts w:ascii="Calibri" w:hAnsi="Calibri" w:cs="Calibri"/>
        </w:rPr>
        <w:t xml:space="preserve">Thank you for your </w:t>
      </w:r>
      <w:r w:rsidR="00E82010">
        <w:rPr>
          <w:rFonts w:ascii="Calibri" w:hAnsi="Calibri" w:cs="Calibri"/>
        </w:rPr>
        <w:t>consideration. W</w:t>
      </w:r>
      <w:r w:rsidRPr="00F03BBB">
        <w:rPr>
          <w:rFonts w:ascii="Calibri" w:hAnsi="Calibri" w:cs="Calibri"/>
        </w:rPr>
        <w:t>e look forward to discussing these issues with you soon.</w:t>
      </w:r>
    </w:p>
    <w:p w14:paraId="7648BD9C" w14:textId="7057E3A9" w:rsidR="00FC428A" w:rsidRPr="00F03BBB" w:rsidRDefault="00FC428A">
      <w:pPr>
        <w:rPr>
          <w:rFonts w:ascii="Calibri" w:hAnsi="Calibri" w:cs="Calibri"/>
        </w:rPr>
      </w:pPr>
      <w:r w:rsidRPr="00F03BBB">
        <w:rPr>
          <w:rFonts w:ascii="Calibri" w:hAnsi="Calibri" w:cs="Calibri"/>
        </w:rPr>
        <w:t>Thank you,</w:t>
      </w:r>
    </w:p>
    <w:p w14:paraId="6BE3B8AC" w14:textId="77777777" w:rsidR="000A2B52" w:rsidRPr="00F03BBB" w:rsidRDefault="000A2B52" w:rsidP="000A2B52">
      <w:pPr>
        <w:rPr>
          <w:rFonts w:ascii="Calibri" w:hAnsi="Calibri" w:cs="Calibri"/>
        </w:rPr>
      </w:pPr>
      <w:r w:rsidRPr="00F03BBB">
        <w:rPr>
          <w:rFonts w:ascii="Calibri" w:hAnsi="Calibri" w:cs="Calibri"/>
        </w:rPr>
        <w:t>Melynda Casement</w:t>
      </w:r>
      <w:r w:rsidRPr="00F03BBB">
        <w:rPr>
          <w:rFonts w:ascii="Calibri" w:hAnsi="Calibri" w:cs="Calibri"/>
        </w:rPr>
        <w:br/>
        <w:t>Chair, UO Senate Budget Committee</w:t>
      </w:r>
    </w:p>
    <w:p w14:paraId="29842A12" w14:textId="583B2ADE" w:rsidR="000A2B52" w:rsidRPr="00F03BBB" w:rsidRDefault="000A2B52" w:rsidP="000A2B52">
      <w:pPr>
        <w:rPr>
          <w:rFonts w:ascii="Calibri" w:hAnsi="Calibri" w:cs="Calibri"/>
        </w:rPr>
      </w:pPr>
      <w:r w:rsidRPr="00F03BBB">
        <w:rPr>
          <w:rFonts w:ascii="Calibri" w:hAnsi="Calibri" w:cs="Calibri"/>
        </w:rPr>
        <w:t>Dyana Mason</w:t>
      </w:r>
      <w:r w:rsidRPr="00F03BBB">
        <w:rPr>
          <w:rFonts w:ascii="Calibri" w:hAnsi="Calibri" w:cs="Calibri"/>
        </w:rPr>
        <w:br/>
        <w:t>President</w:t>
      </w:r>
      <w:r>
        <w:rPr>
          <w:rFonts w:ascii="Calibri" w:hAnsi="Calibri" w:cs="Calibri"/>
        </w:rPr>
        <w:t>,</w:t>
      </w:r>
      <w:r w:rsidRPr="00F03BBB">
        <w:rPr>
          <w:rFonts w:ascii="Calibri" w:hAnsi="Calibri" w:cs="Calibri"/>
        </w:rPr>
        <w:t xml:space="preserve"> UO Senate</w:t>
      </w:r>
      <w:r w:rsidRPr="00F03BBB">
        <w:rPr>
          <w:rFonts w:ascii="Calibri" w:hAnsi="Calibri" w:cs="Calibri"/>
        </w:rPr>
        <w:br/>
      </w:r>
    </w:p>
    <w:p w14:paraId="2D781548" w14:textId="4BB07C98" w:rsidR="00FC428A" w:rsidRPr="00F03BBB" w:rsidRDefault="007F43F8">
      <w:pPr>
        <w:rPr>
          <w:rFonts w:ascii="Calibri" w:hAnsi="Calibri" w:cs="Calibri"/>
        </w:rPr>
      </w:pPr>
      <w:r w:rsidRPr="00F03BBB">
        <w:rPr>
          <w:rFonts w:ascii="Calibri" w:hAnsi="Calibri" w:cs="Calibri"/>
        </w:rPr>
        <w:br/>
      </w:r>
    </w:p>
    <w:p w14:paraId="618E93DD" w14:textId="77777777" w:rsidR="00FB789B" w:rsidRPr="00F03BBB" w:rsidRDefault="00FB789B">
      <w:pPr>
        <w:rPr>
          <w:rFonts w:ascii="Calibri" w:hAnsi="Calibri" w:cs="Calibri"/>
        </w:rPr>
      </w:pPr>
    </w:p>
    <w:p w14:paraId="5B6E0259" w14:textId="77777777" w:rsidR="00FB789B" w:rsidRPr="00F03BBB" w:rsidRDefault="00FB789B">
      <w:pPr>
        <w:rPr>
          <w:rFonts w:ascii="Calibri" w:hAnsi="Calibri" w:cs="Calibri"/>
        </w:rPr>
      </w:pPr>
    </w:p>
    <w:sectPr w:rsidR="00FB789B" w:rsidRPr="00F03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84185"/>
    <w:multiLevelType w:val="hybridMultilevel"/>
    <w:tmpl w:val="8A08E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41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9B"/>
    <w:rsid w:val="00002422"/>
    <w:rsid w:val="0001530D"/>
    <w:rsid w:val="00031B73"/>
    <w:rsid w:val="00075B48"/>
    <w:rsid w:val="000A2B52"/>
    <w:rsid w:val="000C5272"/>
    <w:rsid w:val="000C691E"/>
    <w:rsid w:val="000E3DE4"/>
    <w:rsid w:val="000F3D52"/>
    <w:rsid w:val="00103657"/>
    <w:rsid w:val="00116632"/>
    <w:rsid w:val="001A1D46"/>
    <w:rsid w:val="001A35C0"/>
    <w:rsid w:val="001D4287"/>
    <w:rsid w:val="001D5C4C"/>
    <w:rsid w:val="001E3DF1"/>
    <w:rsid w:val="001F2408"/>
    <w:rsid w:val="001F2C68"/>
    <w:rsid w:val="0023051C"/>
    <w:rsid w:val="00246ED5"/>
    <w:rsid w:val="00274E91"/>
    <w:rsid w:val="00287B8A"/>
    <w:rsid w:val="002D4631"/>
    <w:rsid w:val="002D7FDF"/>
    <w:rsid w:val="002E0277"/>
    <w:rsid w:val="002E7107"/>
    <w:rsid w:val="00302F17"/>
    <w:rsid w:val="0030750A"/>
    <w:rsid w:val="00316FA1"/>
    <w:rsid w:val="00334E5E"/>
    <w:rsid w:val="00346CB0"/>
    <w:rsid w:val="00346CF4"/>
    <w:rsid w:val="00361CEF"/>
    <w:rsid w:val="003760C4"/>
    <w:rsid w:val="003800F8"/>
    <w:rsid w:val="0039350D"/>
    <w:rsid w:val="0039457F"/>
    <w:rsid w:val="003A1EFB"/>
    <w:rsid w:val="003B0745"/>
    <w:rsid w:val="003D2B11"/>
    <w:rsid w:val="003D37C6"/>
    <w:rsid w:val="003D63D9"/>
    <w:rsid w:val="003D7F01"/>
    <w:rsid w:val="003E05B5"/>
    <w:rsid w:val="003E0F85"/>
    <w:rsid w:val="003F5701"/>
    <w:rsid w:val="00401CA2"/>
    <w:rsid w:val="00401F0E"/>
    <w:rsid w:val="00417488"/>
    <w:rsid w:val="00423EF1"/>
    <w:rsid w:val="0043469F"/>
    <w:rsid w:val="00452AE7"/>
    <w:rsid w:val="00463CC4"/>
    <w:rsid w:val="004708F4"/>
    <w:rsid w:val="00474B88"/>
    <w:rsid w:val="00475EDB"/>
    <w:rsid w:val="00490A04"/>
    <w:rsid w:val="00497CFE"/>
    <w:rsid w:val="004B042D"/>
    <w:rsid w:val="004C7A6D"/>
    <w:rsid w:val="004E0864"/>
    <w:rsid w:val="00513B2E"/>
    <w:rsid w:val="005402A6"/>
    <w:rsid w:val="00543938"/>
    <w:rsid w:val="00577D4D"/>
    <w:rsid w:val="005E22A7"/>
    <w:rsid w:val="005F51F0"/>
    <w:rsid w:val="00636B44"/>
    <w:rsid w:val="00645ED2"/>
    <w:rsid w:val="00647EE2"/>
    <w:rsid w:val="00650D10"/>
    <w:rsid w:val="006524C1"/>
    <w:rsid w:val="006A2327"/>
    <w:rsid w:val="006B7522"/>
    <w:rsid w:val="006C73E0"/>
    <w:rsid w:val="006E24A9"/>
    <w:rsid w:val="00735D4E"/>
    <w:rsid w:val="00754681"/>
    <w:rsid w:val="00763406"/>
    <w:rsid w:val="00763571"/>
    <w:rsid w:val="00771E21"/>
    <w:rsid w:val="00773FE5"/>
    <w:rsid w:val="007B23DE"/>
    <w:rsid w:val="007D3F65"/>
    <w:rsid w:val="007E7237"/>
    <w:rsid w:val="007F43F8"/>
    <w:rsid w:val="007F5229"/>
    <w:rsid w:val="00816B3B"/>
    <w:rsid w:val="0082009D"/>
    <w:rsid w:val="0085286F"/>
    <w:rsid w:val="00852A23"/>
    <w:rsid w:val="00870D7B"/>
    <w:rsid w:val="00876DA8"/>
    <w:rsid w:val="00883BE6"/>
    <w:rsid w:val="00885B20"/>
    <w:rsid w:val="008867D3"/>
    <w:rsid w:val="00896F86"/>
    <w:rsid w:val="008A0044"/>
    <w:rsid w:val="008A5EB1"/>
    <w:rsid w:val="008B14C2"/>
    <w:rsid w:val="008B50C3"/>
    <w:rsid w:val="008B652D"/>
    <w:rsid w:val="008C024D"/>
    <w:rsid w:val="008C1AC9"/>
    <w:rsid w:val="008C3130"/>
    <w:rsid w:val="008C6C35"/>
    <w:rsid w:val="008E5370"/>
    <w:rsid w:val="008F439E"/>
    <w:rsid w:val="00912D3A"/>
    <w:rsid w:val="009212F2"/>
    <w:rsid w:val="00947AAC"/>
    <w:rsid w:val="009542AE"/>
    <w:rsid w:val="00974270"/>
    <w:rsid w:val="009A0BAF"/>
    <w:rsid w:val="009A4EEA"/>
    <w:rsid w:val="009B4309"/>
    <w:rsid w:val="009C64BE"/>
    <w:rsid w:val="009E3C70"/>
    <w:rsid w:val="00A05BE4"/>
    <w:rsid w:val="00A10DD5"/>
    <w:rsid w:val="00A179F0"/>
    <w:rsid w:val="00A24EA3"/>
    <w:rsid w:val="00A27A2E"/>
    <w:rsid w:val="00A30BEB"/>
    <w:rsid w:val="00A511BE"/>
    <w:rsid w:val="00A55CB7"/>
    <w:rsid w:val="00A73856"/>
    <w:rsid w:val="00A743CB"/>
    <w:rsid w:val="00A7457F"/>
    <w:rsid w:val="00A86B6B"/>
    <w:rsid w:val="00A94F32"/>
    <w:rsid w:val="00AB7C9E"/>
    <w:rsid w:val="00AD03B2"/>
    <w:rsid w:val="00AD493F"/>
    <w:rsid w:val="00AE1C00"/>
    <w:rsid w:val="00AE5F1E"/>
    <w:rsid w:val="00B0236E"/>
    <w:rsid w:val="00B24054"/>
    <w:rsid w:val="00B42F0E"/>
    <w:rsid w:val="00B60A70"/>
    <w:rsid w:val="00B67F4B"/>
    <w:rsid w:val="00B87453"/>
    <w:rsid w:val="00B91119"/>
    <w:rsid w:val="00B94210"/>
    <w:rsid w:val="00BA06E7"/>
    <w:rsid w:val="00BA0E35"/>
    <w:rsid w:val="00BA3138"/>
    <w:rsid w:val="00BC09C9"/>
    <w:rsid w:val="00BD20FB"/>
    <w:rsid w:val="00BD57D9"/>
    <w:rsid w:val="00BE3C4F"/>
    <w:rsid w:val="00BF0BDE"/>
    <w:rsid w:val="00BF43A7"/>
    <w:rsid w:val="00BF6610"/>
    <w:rsid w:val="00C06477"/>
    <w:rsid w:val="00C4620C"/>
    <w:rsid w:val="00C575D2"/>
    <w:rsid w:val="00C62542"/>
    <w:rsid w:val="00CA1EF4"/>
    <w:rsid w:val="00CC0C26"/>
    <w:rsid w:val="00CC3DAB"/>
    <w:rsid w:val="00D065B3"/>
    <w:rsid w:val="00D16B79"/>
    <w:rsid w:val="00D73D8F"/>
    <w:rsid w:val="00D75CC8"/>
    <w:rsid w:val="00D843FB"/>
    <w:rsid w:val="00D94DF9"/>
    <w:rsid w:val="00DA6E66"/>
    <w:rsid w:val="00DA76C9"/>
    <w:rsid w:val="00DC7FFD"/>
    <w:rsid w:val="00DD2808"/>
    <w:rsid w:val="00DD4B9A"/>
    <w:rsid w:val="00DD685F"/>
    <w:rsid w:val="00DE0A66"/>
    <w:rsid w:val="00E23CC1"/>
    <w:rsid w:val="00E264F6"/>
    <w:rsid w:val="00E604A3"/>
    <w:rsid w:val="00E76537"/>
    <w:rsid w:val="00E82010"/>
    <w:rsid w:val="00E85F50"/>
    <w:rsid w:val="00EB325E"/>
    <w:rsid w:val="00EB5AFB"/>
    <w:rsid w:val="00EC1A39"/>
    <w:rsid w:val="00ED34D5"/>
    <w:rsid w:val="00EE5B15"/>
    <w:rsid w:val="00EF2B87"/>
    <w:rsid w:val="00F03BBB"/>
    <w:rsid w:val="00F26DF9"/>
    <w:rsid w:val="00F27777"/>
    <w:rsid w:val="00F3231F"/>
    <w:rsid w:val="00F41084"/>
    <w:rsid w:val="00F90E19"/>
    <w:rsid w:val="00FB789B"/>
    <w:rsid w:val="00FC2CDC"/>
    <w:rsid w:val="00FC428A"/>
    <w:rsid w:val="00FC602B"/>
    <w:rsid w:val="00FE24FC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40AF"/>
  <w15:chartTrackingRefBased/>
  <w15:docId w15:val="{D89C84CD-4917-4875-88B8-11092F6E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8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8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89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D9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462</Words>
  <Characters>2680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Dyana Mason</dc:creator>
  <cp:keywords/>
  <dc:description/>
  <cp:lastModifiedBy>Melynda Casement</cp:lastModifiedBy>
  <cp:revision>187</cp:revision>
  <dcterms:created xsi:type="dcterms:W3CDTF">2026-01-22T00:00:00Z</dcterms:created>
  <dcterms:modified xsi:type="dcterms:W3CDTF">2026-01-23T23:37:00Z</dcterms:modified>
</cp:coreProperties>
</file>