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F04D" w14:textId="0E723156" w:rsidR="006D58E6" w:rsidRDefault="5577B829" w:rsidP="2CAF42FD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bookmarkStart w:id="0" w:name="_GoBack"/>
      <w:bookmarkEnd w:id="0"/>
      <w:r w:rsidRPr="2CAF42FD">
        <w:rPr>
          <w:rFonts w:ascii="Calibri" w:eastAsia="Calibri" w:hAnsi="Calibri" w:cs="Calibri"/>
          <w:b/>
          <w:bCs/>
          <w:sz w:val="32"/>
          <w:szCs w:val="32"/>
        </w:rPr>
        <w:t>Summary of Suggested Revisions to the University Senate Bylaws</w:t>
      </w:r>
    </w:p>
    <w:p w14:paraId="34C12ABE" w14:textId="7F3B3C65" w:rsidR="006D58E6" w:rsidRDefault="76A5780A" w:rsidP="2CAF42FD">
      <w:pPr>
        <w:spacing w:after="0" w:line="240" w:lineRule="auto"/>
        <w:jc w:val="center"/>
        <w:rPr>
          <w:rFonts w:ascii="Calibri" w:eastAsia="Calibri" w:hAnsi="Calibri" w:cs="Calibri"/>
          <w:i/>
          <w:iCs/>
          <w:sz w:val="28"/>
          <w:szCs w:val="28"/>
        </w:rPr>
      </w:pPr>
      <w:proofErr w:type="gramStart"/>
      <w:r w:rsidRPr="2CAF42FD">
        <w:rPr>
          <w:rFonts w:ascii="Calibri" w:eastAsia="Calibri" w:hAnsi="Calibri" w:cs="Calibri"/>
          <w:i/>
          <w:iCs/>
          <w:sz w:val="28"/>
          <w:szCs w:val="28"/>
        </w:rPr>
        <w:t>f</w:t>
      </w:r>
      <w:r w:rsidR="5577B829" w:rsidRPr="2CAF42FD">
        <w:rPr>
          <w:rFonts w:ascii="Calibri" w:eastAsia="Calibri" w:hAnsi="Calibri" w:cs="Calibri"/>
          <w:i/>
          <w:iCs/>
          <w:sz w:val="28"/>
          <w:szCs w:val="28"/>
        </w:rPr>
        <w:t>rom</w:t>
      </w:r>
      <w:proofErr w:type="gramEnd"/>
      <w:r w:rsidR="5577B829" w:rsidRPr="2CAF42FD">
        <w:rPr>
          <w:rFonts w:ascii="Calibri" w:eastAsia="Calibri" w:hAnsi="Calibri" w:cs="Calibri"/>
          <w:i/>
          <w:iCs/>
          <w:sz w:val="28"/>
          <w:szCs w:val="28"/>
        </w:rPr>
        <w:t xml:space="preserve"> the members of the Senate Rules Committee to the Senate Executive Committee</w:t>
      </w:r>
    </w:p>
    <w:p w14:paraId="2C078E63" w14:textId="3F182170" w:rsidR="006D58E6" w:rsidRDefault="006D58E6" w:rsidP="2CAF42FD">
      <w:pPr>
        <w:spacing w:after="0" w:line="240" w:lineRule="auto"/>
        <w:jc w:val="center"/>
      </w:pPr>
    </w:p>
    <w:p w14:paraId="0B43B112" w14:textId="2D697572" w:rsidR="219A5875" w:rsidRDefault="219A5875" w:rsidP="2CAF42FD">
      <w:pPr>
        <w:spacing w:after="0" w:line="240" w:lineRule="auto"/>
      </w:pPr>
      <w:r>
        <w:t xml:space="preserve">2.4 </w:t>
      </w:r>
      <w:r w:rsidR="579F7369">
        <w:t>E</w:t>
      </w:r>
      <w:r>
        <w:t>xplicitly prohibit secret ballot</w:t>
      </w:r>
      <w:r w:rsidR="47660A70">
        <w:t>.</w:t>
      </w:r>
    </w:p>
    <w:p w14:paraId="490B2110" w14:textId="7568A7FA" w:rsidR="2CAF42FD" w:rsidRDefault="2CAF42FD" w:rsidP="2CAF42FD">
      <w:pPr>
        <w:spacing w:after="0" w:line="240" w:lineRule="auto"/>
      </w:pPr>
    </w:p>
    <w:p w14:paraId="0FD60F21" w14:textId="0A96EA68" w:rsidR="1A71BB26" w:rsidRDefault="1A71BB26" w:rsidP="2CAF42FD">
      <w:pPr>
        <w:spacing w:after="0" w:line="240" w:lineRule="auto"/>
      </w:pPr>
      <w:r>
        <w:t xml:space="preserve">3.5.1 Clarify absence reporting by designating the Senate Exec Coordinator to receive notification from senators and </w:t>
      </w:r>
      <w:r w:rsidR="52ADEB19">
        <w:t>specifying that the Senate EC should report to the Statutory Faculty EC.</w:t>
      </w:r>
    </w:p>
    <w:p w14:paraId="1B1D942B" w14:textId="1946158E" w:rsidR="2CAF42FD" w:rsidRDefault="2CAF42FD" w:rsidP="2CAF42FD">
      <w:pPr>
        <w:spacing w:after="0" w:line="240" w:lineRule="auto"/>
      </w:pPr>
    </w:p>
    <w:p w14:paraId="5F935856" w14:textId="287E14DD" w:rsidR="4DBE81A3" w:rsidRDefault="4DBE81A3" w:rsidP="2CAF42FD">
      <w:pPr>
        <w:spacing w:after="0" w:line="240" w:lineRule="auto"/>
      </w:pPr>
      <w:r>
        <w:t xml:space="preserve">3.7 Revise the workflow for progress of motions to the Senate floor to </w:t>
      </w:r>
      <w:r w:rsidR="0F20CCD0">
        <w:t xml:space="preserve">clarify the procedure for sponsors and to </w:t>
      </w:r>
      <w:r>
        <w:t>provide for adequate review</w:t>
      </w:r>
      <w:r w:rsidR="54251807">
        <w:t xml:space="preserve"> by the Exec Committee, the Senators, and the Rules Committee</w:t>
      </w:r>
      <w:r w:rsidR="3C1754DD">
        <w:t xml:space="preserve"> (when invited by the president to participate).</w:t>
      </w:r>
    </w:p>
    <w:p w14:paraId="05A68521" w14:textId="4D7E7591" w:rsidR="2CAF42FD" w:rsidRDefault="2CAF42FD" w:rsidP="2CAF42FD">
      <w:pPr>
        <w:spacing w:after="0" w:line="240" w:lineRule="auto"/>
      </w:pPr>
    </w:p>
    <w:p w14:paraId="54A63718" w14:textId="6AF8CF9B" w:rsidR="778D9678" w:rsidRDefault="778D9678" w:rsidP="2CAF42FD">
      <w:pPr>
        <w:spacing w:after="0" w:line="240" w:lineRule="auto"/>
      </w:pPr>
      <w:r>
        <w:t>3.11 Change the majority requirement for amending the bylaws to bring it into closer alignment with Rober</w:t>
      </w:r>
      <w:r w:rsidR="0D89E964">
        <w:t>t’s Rules of Order.</w:t>
      </w:r>
    </w:p>
    <w:p w14:paraId="448C7DD6" w14:textId="5E92C9C3" w:rsidR="2CAF42FD" w:rsidRDefault="2CAF42FD" w:rsidP="2CAF42FD">
      <w:pPr>
        <w:spacing w:after="0" w:line="240" w:lineRule="auto"/>
      </w:pPr>
    </w:p>
    <w:p w14:paraId="0D14CDFC" w14:textId="7C3FCEE0" w:rsidR="51DB3623" w:rsidRDefault="51DB3623" w:rsidP="2CAF42FD">
      <w:pPr>
        <w:spacing w:after="0" w:line="240" w:lineRule="auto"/>
      </w:pPr>
      <w:r>
        <w:t xml:space="preserve">4.3 &amp; 5.4 </w:t>
      </w:r>
      <w:proofErr w:type="gramStart"/>
      <w:r>
        <w:t>Expand</w:t>
      </w:r>
      <w:proofErr w:type="gramEnd"/>
      <w:r>
        <w:t xml:space="preserve"> the duties of the Imm</w:t>
      </w:r>
      <w:r w:rsidR="3E88DE8C">
        <w:t>ediate Past President to include co-chairing (with the Vice President) the Committee on Committ</w:t>
      </w:r>
      <w:r w:rsidR="01FDECD6">
        <w:t>ees</w:t>
      </w:r>
    </w:p>
    <w:p w14:paraId="58C3DC80" w14:textId="70159F1A" w:rsidR="2CAF42FD" w:rsidRDefault="2CAF42FD" w:rsidP="2CAF42FD">
      <w:pPr>
        <w:spacing w:after="0" w:line="240" w:lineRule="auto"/>
      </w:pPr>
    </w:p>
    <w:p w14:paraId="2DDE0E26" w14:textId="2AB52E26" w:rsidR="6F4BE6DA" w:rsidRDefault="6F4BE6DA" w:rsidP="2CAF42FD">
      <w:pPr>
        <w:spacing w:after="0" w:line="240" w:lineRule="auto"/>
      </w:pPr>
      <w:r>
        <w:t xml:space="preserve">5.2 Clarify the charge of the Senate Rules Committee and provide a means of resolving differences </w:t>
      </w:r>
      <w:proofErr w:type="gramStart"/>
      <w:r>
        <w:t>be</w:t>
      </w:r>
      <w:r w:rsidR="01FB77E5">
        <w:t>tween</w:t>
      </w:r>
      <w:proofErr w:type="gramEnd"/>
      <w:r w:rsidR="01FB77E5">
        <w:t xml:space="preserve"> the Rules Committee and sponsors of motion if they cannot come to a mutually agreed upon wor</w:t>
      </w:r>
      <w:r w:rsidR="280E67CA">
        <w:t xml:space="preserve">ding </w:t>
      </w:r>
      <w:proofErr w:type="spellStart"/>
      <w:r w:rsidR="280E67CA">
        <w:t>fo</w:t>
      </w:r>
      <w:proofErr w:type="spellEnd"/>
      <w:r w:rsidR="280E67CA">
        <w:t xml:space="preserve"> a motion.</w:t>
      </w:r>
    </w:p>
    <w:p w14:paraId="61CEA14A" w14:textId="20B0B6DB" w:rsidR="2CAF42FD" w:rsidRDefault="2CAF42FD" w:rsidP="2CAF42FD">
      <w:pPr>
        <w:spacing w:line="240" w:lineRule="auto"/>
      </w:pPr>
    </w:p>
    <w:p w14:paraId="7D1084AC" w14:textId="5452CCE2" w:rsidR="2CAF42FD" w:rsidRDefault="2CAF42FD" w:rsidP="2CAF42FD">
      <w:pPr>
        <w:spacing w:line="240" w:lineRule="auto"/>
      </w:pPr>
    </w:p>
    <w:sectPr w:rsidR="2CAF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D2BA8E"/>
    <w:rsid w:val="00280279"/>
    <w:rsid w:val="006D58E6"/>
    <w:rsid w:val="01FB77E5"/>
    <w:rsid w:val="01FDECD6"/>
    <w:rsid w:val="09D2BA8E"/>
    <w:rsid w:val="0C7915A5"/>
    <w:rsid w:val="0D89E964"/>
    <w:rsid w:val="0F20CCD0"/>
    <w:rsid w:val="153AE019"/>
    <w:rsid w:val="1621F029"/>
    <w:rsid w:val="18AF8B3F"/>
    <w:rsid w:val="1A0E513C"/>
    <w:rsid w:val="1A71BB26"/>
    <w:rsid w:val="1BC9A2EE"/>
    <w:rsid w:val="1FD58552"/>
    <w:rsid w:val="20858046"/>
    <w:rsid w:val="219A5875"/>
    <w:rsid w:val="280E67CA"/>
    <w:rsid w:val="2B37B94A"/>
    <w:rsid w:val="2CAF42FD"/>
    <w:rsid w:val="388D8D98"/>
    <w:rsid w:val="3BC068FD"/>
    <w:rsid w:val="3C0238BE"/>
    <w:rsid w:val="3C1754DD"/>
    <w:rsid w:val="3E88DE8C"/>
    <w:rsid w:val="467BC814"/>
    <w:rsid w:val="47660A70"/>
    <w:rsid w:val="4DBE81A3"/>
    <w:rsid w:val="4FED8D7C"/>
    <w:rsid w:val="51DB3623"/>
    <w:rsid w:val="52ADEB19"/>
    <w:rsid w:val="54251807"/>
    <w:rsid w:val="5577B829"/>
    <w:rsid w:val="579F7369"/>
    <w:rsid w:val="67A5B85F"/>
    <w:rsid w:val="68766D31"/>
    <w:rsid w:val="6A8068C5"/>
    <w:rsid w:val="6BAE0DF3"/>
    <w:rsid w:val="6F4BE6DA"/>
    <w:rsid w:val="7045A49D"/>
    <w:rsid w:val="7302CBF0"/>
    <w:rsid w:val="738402FA"/>
    <w:rsid w:val="76A5780A"/>
    <w:rsid w:val="778D9678"/>
    <w:rsid w:val="7BA28FB9"/>
    <w:rsid w:val="7DD61AD7"/>
    <w:rsid w:val="7EE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BA8E"/>
  <w15:chartTrackingRefBased/>
  <w15:docId w15:val="{A4CA3CE8-5A76-4CC2-A2FC-53E895F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Sullivan</dc:creator>
  <cp:keywords/>
  <dc:description/>
  <cp:lastModifiedBy>Betina Lynn</cp:lastModifiedBy>
  <cp:revision>2</cp:revision>
  <dcterms:created xsi:type="dcterms:W3CDTF">2021-01-05T23:53:00Z</dcterms:created>
  <dcterms:modified xsi:type="dcterms:W3CDTF">2021-01-05T23:53:00Z</dcterms:modified>
</cp:coreProperties>
</file>