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30" w:rsidRPr="00FC5F30" w:rsidRDefault="00FC5F30" w:rsidP="00FC5F30">
      <w:pPr>
        <w:pStyle w:val="ListParagraph"/>
        <w:widowControl w:val="0"/>
        <w:numPr>
          <w:ilvl w:val="0"/>
          <w:numId w:val="1"/>
        </w:numPr>
        <w:tabs>
          <w:tab w:val="left" w:pos="360"/>
        </w:tabs>
        <w:autoSpaceDE w:val="0"/>
        <w:autoSpaceDN w:val="0"/>
        <w:adjustRightInd w:val="0"/>
        <w:spacing w:after="240" w:line="360" w:lineRule="atLeast"/>
        <w:ind w:left="360"/>
        <w:rPr>
          <w:rFonts w:ascii="Times" w:hAnsi="Times" w:cs="Times"/>
          <w:i/>
          <w:sz w:val="30"/>
          <w:szCs w:val="30"/>
        </w:rPr>
      </w:pPr>
      <w:r>
        <w:rPr>
          <w:rFonts w:ascii="Times" w:hAnsi="Times" w:cs="Calibri"/>
          <w:b/>
          <w:sz w:val="30"/>
          <w:szCs w:val="30"/>
        </w:rPr>
        <w:t>LSG Funds – How to spend?</w:t>
      </w:r>
      <w:r w:rsidRPr="00FC5F30">
        <w:rPr>
          <w:rFonts w:ascii="Times" w:hAnsi="Times" w:cs="Calibri"/>
          <w:b/>
          <w:sz w:val="30"/>
          <w:szCs w:val="30"/>
        </w:rPr>
        <w:t>:</w:t>
      </w:r>
      <w:r w:rsidRPr="00FC5F30">
        <w:rPr>
          <w:rFonts w:ascii="Times" w:hAnsi="Times" w:cs="Calibri"/>
          <w:sz w:val="30"/>
          <w:szCs w:val="30"/>
        </w:rPr>
        <w:t xml:space="preserve"> New policy (to be voted on at the next LSG): </w:t>
      </w:r>
    </w:p>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Calibri"/>
          <w:sz w:val="30"/>
          <w:szCs w:val="30"/>
        </w:rPr>
      </w:pPr>
      <w:r w:rsidRPr="00FC5F30">
        <w:rPr>
          <w:rFonts w:ascii="Times" w:hAnsi="Times" w:cs="Calibri"/>
          <w:sz w:val="30"/>
          <w:szCs w:val="30"/>
        </w:rPr>
        <w:t>Step 1. Submit a funding request (</w:t>
      </w:r>
      <w:r w:rsidRPr="00FC5F30">
        <w:rPr>
          <w:rFonts w:ascii="Times" w:hAnsi="Times" w:cs="Calibri"/>
          <w:i/>
          <w:sz w:val="30"/>
          <w:szCs w:val="30"/>
        </w:rPr>
        <w:t xml:space="preserve">including the short or </w:t>
      </w:r>
      <w:proofErr w:type="gramStart"/>
      <w:r w:rsidRPr="00FC5F30">
        <w:rPr>
          <w:rFonts w:ascii="Times" w:hAnsi="Times" w:cs="Calibri"/>
          <w:i/>
          <w:sz w:val="30"/>
          <w:szCs w:val="30"/>
        </w:rPr>
        <w:t>long term</w:t>
      </w:r>
      <w:proofErr w:type="gramEnd"/>
      <w:r w:rsidRPr="00FC5F30">
        <w:rPr>
          <w:rFonts w:ascii="Times" w:hAnsi="Times" w:cs="Calibri"/>
          <w:i/>
          <w:sz w:val="30"/>
          <w:szCs w:val="30"/>
        </w:rPr>
        <w:t xml:space="preserve"> goal this contributes to, see* below, and the amount you are requesting</w:t>
      </w:r>
      <w:r w:rsidRPr="00FC5F30">
        <w:rPr>
          <w:rFonts w:ascii="Times" w:hAnsi="Times" w:cs="Calibri"/>
          <w:sz w:val="30"/>
          <w:szCs w:val="30"/>
        </w:rPr>
        <w:t xml:space="preserve">) to current LSG chair to place on the agenda for the upcoming LSG meeting. </w:t>
      </w:r>
    </w:p>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Calibri"/>
          <w:sz w:val="30"/>
          <w:szCs w:val="30"/>
        </w:rPr>
      </w:pPr>
      <w:r w:rsidRPr="00FC5F30">
        <w:rPr>
          <w:rFonts w:ascii="Times" w:hAnsi="Times" w:cs="Calibri"/>
          <w:sz w:val="30"/>
          <w:szCs w:val="30"/>
        </w:rPr>
        <w:t xml:space="preserve">Step 2. The chair places the request (with the wording sent by the person requesting, as described above) on the agenda and lets folks know when sending out the agenda email for the next meeting so all interested can be present </w:t>
      </w:r>
    </w:p>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Calibri"/>
          <w:sz w:val="30"/>
          <w:szCs w:val="30"/>
        </w:rPr>
        <w:t xml:space="preserve">Step 3. The request </w:t>
      </w:r>
      <w:proofErr w:type="gramStart"/>
      <w:r w:rsidRPr="00FC5F30">
        <w:rPr>
          <w:rFonts w:ascii="Times" w:hAnsi="Times" w:cs="Calibri"/>
          <w:sz w:val="30"/>
          <w:szCs w:val="30"/>
        </w:rPr>
        <w:t>is announced</w:t>
      </w:r>
      <w:proofErr w:type="gramEnd"/>
      <w:r w:rsidRPr="00FC5F30">
        <w:rPr>
          <w:rFonts w:ascii="Times" w:hAnsi="Times" w:cs="Calibri"/>
          <w:sz w:val="30"/>
          <w:szCs w:val="30"/>
        </w:rPr>
        <w:t xml:space="preserve"> during the meeting. There is time for discussion (Does the initiative connect to one of our articulated short or long-term goals? </w:t>
      </w:r>
      <w:proofErr w:type="gramStart"/>
      <w:r w:rsidRPr="00FC5F30">
        <w:rPr>
          <w:rFonts w:ascii="Times" w:hAnsi="Times" w:cs="Calibri"/>
          <w:sz w:val="30"/>
          <w:szCs w:val="30"/>
        </w:rPr>
        <w:t>Is the amount being requested</w:t>
      </w:r>
      <w:proofErr w:type="gramEnd"/>
      <w:r w:rsidRPr="00FC5F30">
        <w:rPr>
          <w:rFonts w:ascii="Times" w:hAnsi="Times" w:cs="Calibri"/>
          <w:sz w:val="30"/>
          <w:szCs w:val="30"/>
        </w:rPr>
        <w:t xml:space="preserve"> reasonable?) Those who are physical present to vote (voting is restricted to active members only. Active member = attended </w:t>
      </w:r>
      <w:proofErr w:type="gramStart"/>
      <w:r w:rsidRPr="00FC5F30">
        <w:rPr>
          <w:rFonts w:ascii="Times" w:hAnsi="Times" w:cs="Calibri"/>
          <w:sz w:val="30"/>
          <w:szCs w:val="30"/>
        </w:rPr>
        <w:t>3</w:t>
      </w:r>
      <w:proofErr w:type="gramEnd"/>
      <w:r w:rsidRPr="00FC5F30">
        <w:rPr>
          <w:rFonts w:ascii="Times" w:hAnsi="Times" w:cs="Calibri"/>
          <w:sz w:val="30"/>
          <w:szCs w:val="30"/>
        </w:rPr>
        <w:t xml:space="preserve"> meetings minimum in the past year. This </w:t>
      </w:r>
      <w:proofErr w:type="gramStart"/>
      <w:r w:rsidRPr="00FC5F30">
        <w:rPr>
          <w:rFonts w:ascii="Times" w:hAnsi="Times" w:cs="Calibri"/>
          <w:sz w:val="30"/>
          <w:szCs w:val="30"/>
        </w:rPr>
        <w:t>would be done</w:t>
      </w:r>
      <w:proofErr w:type="gramEnd"/>
      <w:r w:rsidRPr="00FC5F30">
        <w:rPr>
          <w:rFonts w:ascii="Times" w:hAnsi="Times" w:cs="Calibri"/>
          <w:sz w:val="30"/>
          <w:szCs w:val="30"/>
        </w:rPr>
        <w:t xml:space="preserve"> by the honor system). </w:t>
      </w:r>
    </w:p>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Calibri"/>
          <w:i/>
          <w:sz w:val="30"/>
          <w:szCs w:val="30"/>
        </w:rPr>
        <w:t xml:space="preserve">*Money requested should be in line with current LSG goals. Requester must state how in request: Short Term: Help institutionalize </w:t>
      </w:r>
      <w:proofErr w:type="spellStart"/>
      <w:r w:rsidRPr="00FC5F30">
        <w:rPr>
          <w:rFonts w:ascii="Times" w:hAnsi="Times" w:cs="Calibri"/>
          <w:i/>
          <w:sz w:val="30"/>
          <w:szCs w:val="30"/>
        </w:rPr>
        <w:t>Tarea</w:t>
      </w:r>
      <w:proofErr w:type="spellEnd"/>
      <w:r w:rsidRPr="00FC5F30">
        <w:rPr>
          <w:rFonts w:ascii="Times" w:hAnsi="Times" w:cs="Calibri"/>
          <w:i/>
          <w:sz w:val="30"/>
          <w:szCs w:val="30"/>
        </w:rPr>
        <w:t xml:space="preserve"> Time; increase relationship with UO Faculty. </w:t>
      </w:r>
      <w:bookmarkStart w:id="0" w:name="_GoBack"/>
      <w:bookmarkEnd w:id="0"/>
      <w:r w:rsidRPr="00FC5F30">
        <w:rPr>
          <w:rFonts w:ascii="Times" w:hAnsi="Times" w:cs="Calibri"/>
          <w:i/>
          <w:sz w:val="30"/>
          <w:szCs w:val="30"/>
        </w:rPr>
        <w:t xml:space="preserve">Create better relationships with LCC faculty/staff. Long Term: Create a Cultural Center, Scholarships, and </w:t>
      </w:r>
      <w:proofErr w:type="spellStart"/>
      <w:r w:rsidRPr="00FC5F30">
        <w:rPr>
          <w:rFonts w:ascii="Times" w:hAnsi="Times" w:cs="Calibri"/>
          <w:i/>
          <w:sz w:val="30"/>
          <w:szCs w:val="30"/>
        </w:rPr>
        <w:t>Latinx</w:t>
      </w:r>
      <w:proofErr w:type="spellEnd"/>
      <w:r w:rsidRPr="00FC5F30">
        <w:rPr>
          <w:rFonts w:ascii="Times" w:hAnsi="Times" w:cs="Calibri"/>
          <w:i/>
          <w:sz w:val="30"/>
          <w:szCs w:val="30"/>
        </w:rPr>
        <w:t xml:space="preserve"> ARC. </w:t>
      </w:r>
    </w:p>
    <w:tbl>
      <w:tblPr>
        <w:tblStyle w:val="TableGrid"/>
        <w:tblW w:w="0" w:type="auto"/>
        <w:tblLook w:val="04A0" w:firstRow="1" w:lastRow="0" w:firstColumn="1" w:lastColumn="0" w:noHBand="0" w:noVBand="1"/>
      </w:tblPr>
      <w:tblGrid>
        <w:gridCol w:w="6385"/>
        <w:gridCol w:w="2471"/>
      </w:tblGrid>
      <w:tr w:rsidR="00FC5F30" w:rsidRPr="00FC5F30" w:rsidTr="00FC5F30">
        <w:tc>
          <w:tcPr>
            <w:tcW w:w="6385" w:type="dxa"/>
          </w:tcPr>
          <w:p w:rsidR="00FC5F30" w:rsidRPr="00FC5F30" w:rsidRDefault="00FC5F30" w:rsidP="00FC5F30">
            <w:pPr>
              <w:widowControl w:val="0"/>
              <w:tabs>
                <w:tab w:val="left" w:pos="0"/>
              </w:tabs>
              <w:autoSpaceDE w:val="0"/>
              <w:autoSpaceDN w:val="0"/>
              <w:adjustRightInd w:val="0"/>
              <w:spacing w:after="240" w:line="360" w:lineRule="atLeast"/>
              <w:rPr>
                <w:rFonts w:ascii="Times" w:hAnsi="Times" w:cs="Times"/>
                <w:i/>
                <w:sz w:val="30"/>
                <w:szCs w:val="30"/>
              </w:rPr>
            </w:pPr>
            <w:r w:rsidRPr="00FC5F30">
              <w:rPr>
                <w:rFonts w:ascii="Times" w:hAnsi="Times" w:cs="Times"/>
                <w:i/>
                <w:sz w:val="30"/>
                <w:szCs w:val="30"/>
              </w:rPr>
              <w:t xml:space="preserve">Short Term: </w:t>
            </w:r>
            <w:proofErr w:type="spellStart"/>
            <w:r w:rsidRPr="00FC5F30">
              <w:rPr>
                <w:rFonts w:ascii="Times" w:hAnsi="Times" w:cs="Times"/>
                <w:i/>
                <w:sz w:val="30"/>
                <w:szCs w:val="30"/>
              </w:rPr>
              <w:t>Tarea</w:t>
            </w:r>
            <w:proofErr w:type="spellEnd"/>
            <w:r w:rsidRPr="00FC5F30">
              <w:rPr>
                <w:rFonts w:ascii="Times" w:hAnsi="Times" w:cs="Times"/>
                <w:i/>
                <w:sz w:val="30"/>
                <w:szCs w:val="30"/>
              </w:rPr>
              <w:t xml:space="preserve"> Time (folks in this committee identify $ needs)</w:t>
            </w:r>
          </w:p>
        </w:tc>
        <w:tc>
          <w:tcPr>
            <w:tcW w:w="2471" w:type="dxa"/>
          </w:tcPr>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Times"/>
                <w:i/>
                <w:sz w:val="30"/>
                <w:szCs w:val="30"/>
              </w:rPr>
              <w:t>$1,000</w:t>
            </w:r>
          </w:p>
        </w:tc>
      </w:tr>
      <w:tr w:rsidR="00FC5F30" w:rsidRPr="00FC5F30" w:rsidTr="00FC5F30">
        <w:tc>
          <w:tcPr>
            <w:tcW w:w="6385" w:type="dxa"/>
          </w:tcPr>
          <w:p w:rsidR="00FC5F30" w:rsidRPr="00FC5F30" w:rsidRDefault="00FC5F30" w:rsidP="00FC5F30">
            <w:pPr>
              <w:widowControl w:val="0"/>
              <w:tabs>
                <w:tab w:val="left" w:pos="0"/>
              </w:tabs>
              <w:autoSpaceDE w:val="0"/>
              <w:autoSpaceDN w:val="0"/>
              <w:adjustRightInd w:val="0"/>
              <w:spacing w:after="240" w:line="360" w:lineRule="atLeast"/>
              <w:rPr>
                <w:rFonts w:ascii="Times" w:hAnsi="Times" w:cs="Times"/>
                <w:i/>
                <w:sz w:val="30"/>
                <w:szCs w:val="30"/>
              </w:rPr>
            </w:pPr>
            <w:r w:rsidRPr="00FC5F30">
              <w:rPr>
                <w:rFonts w:ascii="Times" w:hAnsi="Times" w:cs="Times"/>
                <w:i/>
                <w:sz w:val="30"/>
                <w:szCs w:val="30"/>
              </w:rPr>
              <w:t>Short Term: Create better relationships w/UO faculty (folks in this committee identify $ needs)</w:t>
            </w:r>
          </w:p>
        </w:tc>
        <w:tc>
          <w:tcPr>
            <w:tcW w:w="2471" w:type="dxa"/>
          </w:tcPr>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Times"/>
                <w:i/>
                <w:sz w:val="30"/>
                <w:szCs w:val="30"/>
              </w:rPr>
              <w:t>$1,000</w:t>
            </w:r>
          </w:p>
        </w:tc>
      </w:tr>
      <w:tr w:rsidR="00FC5F30" w:rsidRPr="00FC5F30" w:rsidTr="00FC5F30">
        <w:tc>
          <w:tcPr>
            <w:tcW w:w="6385" w:type="dxa"/>
          </w:tcPr>
          <w:p w:rsidR="00FC5F30" w:rsidRPr="00FC5F30" w:rsidRDefault="00FC5F30" w:rsidP="00FC5F30">
            <w:pPr>
              <w:widowControl w:val="0"/>
              <w:tabs>
                <w:tab w:val="left" w:pos="0"/>
              </w:tabs>
              <w:autoSpaceDE w:val="0"/>
              <w:autoSpaceDN w:val="0"/>
              <w:adjustRightInd w:val="0"/>
              <w:spacing w:after="240" w:line="360" w:lineRule="atLeast"/>
              <w:rPr>
                <w:rFonts w:ascii="Times" w:hAnsi="Times" w:cs="Times"/>
                <w:i/>
                <w:sz w:val="30"/>
                <w:szCs w:val="30"/>
              </w:rPr>
            </w:pPr>
            <w:r w:rsidRPr="00FC5F30">
              <w:rPr>
                <w:rFonts w:ascii="Times" w:hAnsi="Times" w:cs="Times"/>
                <w:i/>
                <w:sz w:val="30"/>
                <w:szCs w:val="30"/>
              </w:rPr>
              <w:t>Short Term: Create better relationships UO/LCC faculty and staff (folks in this committee identify $ needs)</w:t>
            </w:r>
          </w:p>
        </w:tc>
        <w:tc>
          <w:tcPr>
            <w:tcW w:w="2471" w:type="dxa"/>
          </w:tcPr>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Times"/>
                <w:i/>
                <w:sz w:val="30"/>
                <w:szCs w:val="30"/>
              </w:rPr>
              <w:t>$1,000</w:t>
            </w:r>
          </w:p>
        </w:tc>
      </w:tr>
      <w:tr w:rsidR="00FC5F30" w:rsidTr="00FC5F30">
        <w:tc>
          <w:tcPr>
            <w:tcW w:w="6385" w:type="dxa"/>
          </w:tcPr>
          <w:p w:rsidR="00FC5F30" w:rsidRPr="00FC5F30" w:rsidRDefault="00FC5F30" w:rsidP="00FC5F30">
            <w:pPr>
              <w:widowControl w:val="0"/>
              <w:tabs>
                <w:tab w:val="left" w:pos="0"/>
              </w:tabs>
              <w:autoSpaceDE w:val="0"/>
              <w:autoSpaceDN w:val="0"/>
              <w:adjustRightInd w:val="0"/>
              <w:spacing w:after="240" w:line="360" w:lineRule="atLeast"/>
              <w:rPr>
                <w:rFonts w:ascii="Times" w:hAnsi="Times" w:cs="Times"/>
                <w:i/>
                <w:sz w:val="30"/>
                <w:szCs w:val="30"/>
              </w:rPr>
            </w:pPr>
            <w:r w:rsidRPr="00FC5F30">
              <w:rPr>
                <w:rFonts w:ascii="Times" w:hAnsi="Times" w:cs="Times"/>
                <w:i/>
                <w:sz w:val="30"/>
                <w:szCs w:val="30"/>
              </w:rPr>
              <w:t>Slush fund (case by case requests)</w:t>
            </w:r>
          </w:p>
        </w:tc>
        <w:tc>
          <w:tcPr>
            <w:tcW w:w="2471" w:type="dxa"/>
          </w:tcPr>
          <w:p w:rsidR="00FC5F30" w:rsidRPr="00FC5F30" w:rsidRDefault="00FC5F30" w:rsidP="00FC5F30">
            <w:pPr>
              <w:widowControl w:val="0"/>
              <w:tabs>
                <w:tab w:val="left" w:pos="360"/>
              </w:tabs>
              <w:autoSpaceDE w:val="0"/>
              <w:autoSpaceDN w:val="0"/>
              <w:adjustRightInd w:val="0"/>
              <w:spacing w:after="240" w:line="360" w:lineRule="atLeast"/>
              <w:ind w:left="360" w:hanging="360"/>
              <w:rPr>
                <w:rFonts w:ascii="Times" w:hAnsi="Times" w:cs="Times"/>
                <w:i/>
                <w:sz w:val="30"/>
                <w:szCs w:val="30"/>
              </w:rPr>
            </w:pPr>
            <w:r w:rsidRPr="00FC5F30">
              <w:rPr>
                <w:rFonts w:ascii="Times" w:hAnsi="Times" w:cs="Times"/>
                <w:i/>
                <w:sz w:val="30"/>
                <w:szCs w:val="30"/>
              </w:rPr>
              <w:t>Remaining: $6,410</w:t>
            </w:r>
          </w:p>
        </w:tc>
      </w:tr>
    </w:tbl>
    <w:p w:rsidR="00A66EC9" w:rsidRDefault="00A66EC9" w:rsidP="00FC5F30">
      <w:pPr>
        <w:tabs>
          <w:tab w:val="left" w:pos="360"/>
        </w:tabs>
        <w:ind w:left="360" w:hanging="360"/>
      </w:pPr>
    </w:p>
    <w:sectPr w:rsidR="00A66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F43F1"/>
    <w:multiLevelType w:val="hybridMultilevel"/>
    <w:tmpl w:val="56AA0D44"/>
    <w:lvl w:ilvl="0" w:tplc="756ACFD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F30"/>
    <w:rsid w:val="00A66EC9"/>
    <w:rsid w:val="00FC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0550"/>
  <w15:chartTrackingRefBased/>
  <w15:docId w15:val="{7A7A88E4-078B-4314-A3BE-20A981B0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3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F30"/>
    <w:pPr>
      <w:ind w:left="720"/>
      <w:contextualSpacing/>
    </w:pPr>
  </w:style>
  <w:style w:type="table" w:styleId="TableGrid">
    <w:name w:val="Table Grid"/>
    <w:basedOn w:val="TableNormal"/>
    <w:uiPriority w:val="59"/>
    <w:rsid w:val="00FC5F3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Chavez-Jacuinde</dc:creator>
  <cp:keywords/>
  <dc:description/>
  <cp:lastModifiedBy>Rosa Chavez-Jacuinde</cp:lastModifiedBy>
  <cp:revision>1</cp:revision>
  <dcterms:created xsi:type="dcterms:W3CDTF">2018-02-26T23:16:00Z</dcterms:created>
  <dcterms:modified xsi:type="dcterms:W3CDTF">2018-02-26T23:18:00Z</dcterms:modified>
</cp:coreProperties>
</file>