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A0D54" w14:textId="6D330AAD" w:rsidR="00CC2834" w:rsidRDefault="44544C35" w:rsidP="5F28D461">
      <w:pPr>
        <w:rPr>
          <w:rFonts w:ascii="Arial" w:eastAsia="Arial" w:hAnsi="Arial" w:cs="Arial"/>
          <w:b/>
          <w:bCs/>
          <w:color w:val="1F497D"/>
        </w:rPr>
      </w:pPr>
      <w:r>
        <w:rPr>
          <w:noProof/>
        </w:rPr>
        <w:drawing>
          <wp:inline distT="0" distB="0" distL="0" distR="0" wp14:anchorId="091C586A" wp14:editId="10FDEC56">
            <wp:extent cx="5664424" cy="1333500"/>
            <wp:effectExtent l="0" t="0" r="0" b="0"/>
            <wp:docPr id="925878273" name="Picture 925878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664424" cy="1333500"/>
                    </a:xfrm>
                    <a:prstGeom prst="rect">
                      <a:avLst/>
                    </a:prstGeom>
                  </pic:spPr>
                </pic:pic>
              </a:graphicData>
            </a:graphic>
          </wp:inline>
        </w:drawing>
      </w:r>
    </w:p>
    <w:p w14:paraId="31D14CC6" w14:textId="631AE567" w:rsidR="00CC2834" w:rsidRDefault="00CC2834" w:rsidP="5F28D461">
      <w:pPr>
        <w:jc w:val="center"/>
        <w:rPr>
          <w:rFonts w:ascii="Arial" w:eastAsia="Arial" w:hAnsi="Arial" w:cs="Arial"/>
        </w:rPr>
      </w:pPr>
    </w:p>
    <w:p w14:paraId="3051BD58" w14:textId="525A4374" w:rsidR="6CE701C0" w:rsidRDefault="111FD418" w:rsidP="6C566404">
      <w:pPr>
        <w:pStyle w:val="Heading1"/>
        <w:spacing w:line="240" w:lineRule="auto"/>
        <w:jc w:val="center"/>
      </w:pPr>
      <w:r>
        <w:t>1</w:t>
      </w:r>
      <w:r w:rsidR="17408D78">
        <w:t>4</w:t>
      </w:r>
      <w:r>
        <w:t xml:space="preserve">th Annual </w:t>
      </w:r>
      <w:bookmarkStart w:id="0" w:name="_Int_s7WgE9Lq"/>
      <w:r>
        <w:t>CUNY</w:t>
      </w:r>
      <w:bookmarkEnd w:id="0"/>
      <w:r>
        <w:t xml:space="preserve"> Accessibility Conference</w:t>
      </w:r>
      <w:r w:rsidR="6CE701C0">
        <w:br/>
      </w:r>
      <w:r>
        <w:t>Call for Proposals</w:t>
      </w:r>
    </w:p>
    <w:p w14:paraId="7824C98E" w14:textId="582915ED" w:rsidR="6CE701C0" w:rsidRDefault="0438653C" w:rsidP="6C566404">
      <w:pPr>
        <w:pStyle w:val="Title"/>
        <w:jc w:val="center"/>
      </w:pPr>
      <w:r>
        <w:t>The Future of Accessibility</w:t>
      </w:r>
    </w:p>
    <w:p w14:paraId="1A63B6FA" w14:textId="0A583691" w:rsidR="00CC2834" w:rsidRDefault="7A3B546C" w:rsidP="6C566404">
      <w:pPr>
        <w:spacing w:line="240" w:lineRule="auto"/>
        <w:jc w:val="center"/>
      </w:pPr>
      <w:r w:rsidRPr="6C566404">
        <w:rPr>
          <w:rStyle w:val="Heading2Char"/>
        </w:rPr>
        <w:t xml:space="preserve">Two </w:t>
      </w:r>
      <w:r w:rsidR="008F8ED6" w:rsidRPr="6C566404">
        <w:rPr>
          <w:rStyle w:val="Heading2Char"/>
        </w:rPr>
        <w:t>Days</w:t>
      </w:r>
      <w:r w:rsidR="6299F536" w:rsidRPr="6C566404">
        <w:rPr>
          <w:rStyle w:val="Heading2Char"/>
        </w:rPr>
        <w:t xml:space="preserve"> Online</w:t>
      </w:r>
      <w:r w:rsidR="008F8ED6" w:rsidRPr="6C566404">
        <w:rPr>
          <w:rStyle w:val="Heading2Char"/>
        </w:rPr>
        <w:t xml:space="preserve"> - </w:t>
      </w:r>
      <w:r w:rsidR="44DA6F54" w:rsidRPr="6C566404">
        <w:rPr>
          <w:rStyle w:val="Heading2Char"/>
        </w:rPr>
        <w:t xml:space="preserve">April </w:t>
      </w:r>
      <w:r w:rsidR="59F04732" w:rsidRPr="6C566404">
        <w:rPr>
          <w:rStyle w:val="Heading2Char"/>
        </w:rPr>
        <w:t>2</w:t>
      </w:r>
      <w:r w:rsidR="7946FA6B" w:rsidRPr="6C566404">
        <w:rPr>
          <w:rStyle w:val="Heading2Char"/>
        </w:rPr>
        <w:t>7</w:t>
      </w:r>
      <w:r w:rsidR="59F04732" w:rsidRPr="6C566404">
        <w:rPr>
          <w:rStyle w:val="Heading2Char"/>
        </w:rPr>
        <w:t>-2</w:t>
      </w:r>
      <w:r w:rsidR="56280BE2" w:rsidRPr="6C566404">
        <w:rPr>
          <w:rStyle w:val="Heading2Char"/>
        </w:rPr>
        <w:t>8</w:t>
      </w:r>
      <w:r w:rsidR="44544C35" w:rsidRPr="6C566404">
        <w:rPr>
          <w:rStyle w:val="Heading2Char"/>
        </w:rPr>
        <w:t>, 202</w:t>
      </w:r>
      <w:r w:rsidR="44DBCF27" w:rsidRPr="6C566404">
        <w:rPr>
          <w:rStyle w:val="Heading2Char"/>
        </w:rPr>
        <w:t>3</w:t>
      </w:r>
      <w:r w:rsidR="008F8ED6">
        <w:br/>
      </w:r>
      <w:r w:rsidR="44544C35">
        <w:t xml:space="preserve"> </w:t>
      </w:r>
    </w:p>
    <w:p w14:paraId="11352A9B" w14:textId="1CB9691B" w:rsidR="00CC2834" w:rsidRDefault="44544C35" w:rsidP="6C566404">
      <w:pPr>
        <w:spacing w:line="240" w:lineRule="auto"/>
      </w:pPr>
      <w:r>
        <w:t xml:space="preserve">Each year, the CUNY Accessibility Conference brings together </w:t>
      </w:r>
      <w:r w:rsidR="1957ACEE">
        <w:t xml:space="preserve">hundreds of </w:t>
      </w:r>
      <w:r w:rsidR="66687C21">
        <w:t>p</w:t>
      </w:r>
      <w:r w:rsidR="72BD5AD4">
        <w:t>articipants f</w:t>
      </w:r>
      <w:r>
        <w:t>rom the New York City region and across North America to discuss accessibility, disability services</w:t>
      </w:r>
      <w:r w:rsidR="2DDFA9BA">
        <w:t>,</w:t>
      </w:r>
      <w:r>
        <w:t xml:space="preserve"> and disability activism in the context of postsecondary education.</w:t>
      </w:r>
    </w:p>
    <w:p w14:paraId="1A87EBBF" w14:textId="54614AAA" w:rsidR="20547358" w:rsidRDefault="20547358" w:rsidP="20547358">
      <w:pPr>
        <w:spacing w:line="240" w:lineRule="auto"/>
      </w:pPr>
    </w:p>
    <w:p w14:paraId="538D9A69" w14:textId="33D18935" w:rsidR="4FD4A348" w:rsidRDefault="4FD4A348" w:rsidP="20547358">
      <w:pPr>
        <w:spacing w:line="240" w:lineRule="auto"/>
      </w:pPr>
      <w:r w:rsidRPr="20547358">
        <w:rPr>
          <w:rFonts w:ascii="Calibri" w:eastAsia="Calibri" w:hAnsi="Calibri" w:cs="Calibri"/>
        </w:rPr>
        <w:t>Accessibility and assistive technology have come a long way since the Americans with Disabilities Act. We have seen incredible advances as technology continues to evolve, however constant technological change opens doors to not just new possibilities, but new challenges as well.</w:t>
      </w:r>
    </w:p>
    <w:p w14:paraId="2B4616B1" w14:textId="6AEA4E59" w:rsidR="00CC2834" w:rsidRDefault="00CC2834" w:rsidP="6C566404">
      <w:pPr>
        <w:spacing w:line="240" w:lineRule="auto"/>
      </w:pPr>
    </w:p>
    <w:p w14:paraId="1C84C0D7" w14:textId="302D88A3" w:rsidR="02728729" w:rsidRDefault="03378B59" w:rsidP="6C566404">
      <w:pPr>
        <w:spacing w:line="240" w:lineRule="auto"/>
      </w:pPr>
      <w:r>
        <w:t>T</w:t>
      </w:r>
      <w:r w:rsidR="0E9FFCAC">
        <w:t xml:space="preserve">hree </w:t>
      </w:r>
      <w:r w:rsidR="49046A98">
        <w:t>year</w:t>
      </w:r>
      <w:r w:rsidR="65153DB1">
        <w:t>s</w:t>
      </w:r>
      <w:r w:rsidR="49046A98">
        <w:t xml:space="preserve"> after </w:t>
      </w:r>
      <w:r w:rsidR="5A5B5AED">
        <w:t>the start of an</w:t>
      </w:r>
      <w:r w:rsidR="49046A98">
        <w:t xml:space="preserve"> unprecedented </w:t>
      </w:r>
      <w:r w:rsidR="5C2063E5">
        <w:t>pandemic</w:t>
      </w:r>
      <w:r w:rsidR="214D4AC9">
        <w:t xml:space="preserve"> and resultant</w:t>
      </w:r>
      <w:r w:rsidR="49046A98">
        <w:t xml:space="preserve"> </w:t>
      </w:r>
      <w:r w:rsidR="18A4825E">
        <w:t xml:space="preserve">transitions </w:t>
      </w:r>
      <w:r w:rsidR="03785A33">
        <w:t>nationwide,</w:t>
      </w:r>
      <w:r w:rsidR="49046A98">
        <w:t xml:space="preserve"> </w:t>
      </w:r>
      <w:r w:rsidR="59FF9D2C">
        <w:t>we</w:t>
      </w:r>
      <w:r w:rsidR="5D4980F4">
        <w:t xml:space="preserve"> are</w:t>
      </w:r>
      <w:r w:rsidR="59FF9D2C">
        <w:t xml:space="preserve"> a</w:t>
      </w:r>
      <w:r w:rsidR="0D0D20AC">
        <w:t>sking</w:t>
      </w:r>
      <w:r w:rsidR="48A01197">
        <w:t>,</w:t>
      </w:r>
      <w:r w:rsidR="0D0D20AC">
        <w:t xml:space="preserve"> “What comes next?”</w:t>
      </w:r>
      <w:r w:rsidR="59FF9D2C">
        <w:t xml:space="preserve"> T</w:t>
      </w:r>
      <w:r w:rsidR="5C9F62D1">
        <w:t>he conference theme for</w:t>
      </w:r>
      <w:r w:rsidR="429DD434">
        <w:t xml:space="preserve"> 20</w:t>
      </w:r>
      <w:r w:rsidR="4C74651F">
        <w:t>2</w:t>
      </w:r>
      <w:r w:rsidR="382EB78F">
        <w:t>3</w:t>
      </w:r>
      <w:r w:rsidR="429DD434">
        <w:t xml:space="preserve"> is</w:t>
      </w:r>
      <w:r w:rsidR="44544C35">
        <w:t xml:space="preserve"> </w:t>
      </w:r>
      <w:r w:rsidR="7733E16F" w:rsidRPr="54ADF56C">
        <w:rPr>
          <w:rStyle w:val="Emphasis"/>
        </w:rPr>
        <w:t>The Future of Accessibility</w:t>
      </w:r>
      <w:r w:rsidR="7733E16F">
        <w:t>.</w:t>
      </w:r>
      <w:r w:rsidR="0E065C39">
        <w:t xml:space="preserve"> With this </w:t>
      </w:r>
      <w:proofErr w:type="gramStart"/>
      <w:r w:rsidR="0E065C39">
        <w:t>theme</w:t>
      </w:r>
      <w:proofErr w:type="gramEnd"/>
      <w:r w:rsidR="0E065C39">
        <w:t xml:space="preserve"> we hope to reflect topics such as </w:t>
      </w:r>
      <w:r w:rsidR="5B948836">
        <w:t xml:space="preserve">eLearning, assistive technology, and </w:t>
      </w:r>
      <w:r w:rsidR="25B54BF6">
        <w:t xml:space="preserve">asking </w:t>
      </w:r>
      <w:r w:rsidR="5B948836">
        <w:t xml:space="preserve">what </w:t>
      </w:r>
      <w:r w:rsidR="0FF00279">
        <w:t xml:space="preserve">higher </w:t>
      </w:r>
      <w:proofErr w:type="spellStart"/>
      <w:r w:rsidR="0FF00279">
        <w:t>ed</w:t>
      </w:r>
      <w:proofErr w:type="spellEnd"/>
      <w:r w:rsidR="5206CE4D">
        <w:t xml:space="preserve"> means </w:t>
      </w:r>
      <w:r w:rsidR="4CD9957A">
        <w:t>by</w:t>
      </w:r>
      <w:r w:rsidR="5B948836">
        <w:t xml:space="preserve"> “go</w:t>
      </w:r>
      <w:r w:rsidR="5A14F8D4">
        <w:t>ing</w:t>
      </w:r>
      <w:r w:rsidR="5B948836">
        <w:t xml:space="preserve"> back to norma</w:t>
      </w:r>
      <w:r w:rsidR="09896C15">
        <w:t>l” in a late-pandemic world.</w:t>
      </w:r>
      <w:r w:rsidR="44544C35">
        <w:t xml:space="preserve"> </w:t>
      </w:r>
    </w:p>
    <w:p w14:paraId="59D28BAA" w14:textId="51984A45" w:rsidR="12AB6987" w:rsidRDefault="12AB6987" w:rsidP="6C566404">
      <w:pPr>
        <w:spacing w:line="240" w:lineRule="auto"/>
      </w:pPr>
    </w:p>
    <w:p w14:paraId="37EDDEAC" w14:textId="4A09A2D2" w:rsidR="00CC2834" w:rsidRDefault="44544C35" w:rsidP="6C566404">
      <w:pPr>
        <w:spacing w:line="240" w:lineRule="auto"/>
      </w:pPr>
      <w:r>
        <w:t>We invite proposals for engaging presentations that will foster meaningful discussion on topics including, but not limited to:</w:t>
      </w:r>
    </w:p>
    <w:p w14:paraId="5D2C8BC2" w14:textId="31B9F5D0" w:rsidR="197E8ECB" w:rsidRDefault="197E8ECB" w:rsidP="6C566404">
      <w:pPr>
        <w:pStyle w:val="ListParagraph"/>
        <w:numPr>
          <w:ilvl w:val="0"/>
          <w:numId w:val="2"/>
        </w:numPr>
        <w:spacing w:line="240" w:lineRule="auto"/>
      </w:pPr>
      <w:r>
        <w:t xml:space="preserve">The </w:t>
      </w:r>
      <w:r w:rsidR="6AA06996">
        <w:t>f</w:t>
      </w:r>
      <w:r>
        <w:t xml:space="preserve">uture of </w:t>
      </w:r>
      <w:r w:rsidR="16E9FACD">
        <w:t>a</w:t>
      </w:r>
      <w:r>
        <w:t xml:space="preserve">ccessibility in an eLearning </w:t>
      </w:r>
      <w:r w:rsidR="799160BF">
        <w:t>w</w:t>
      </w:r>
      <w:r>
        <w:t>orld</w:t>
      </w:r>
    </w:p>
    <w:p w14:paraId="2B0CB83A" w14:textId="27C539BC" w:rsidR="1DEE07F7" w:rsidRDefault="1DEE07F7" w:rsidP="7A8693AF">
      <w:pPr>
        <w:pStyle w:val="ListParagraph"/>
        <w:numPr>
          <w:ilvl w:val="0"/>
          <w:numId w:val="2"/>
        </w:numPr>
        <w:spacing w:line="240" w:lineRule="auto"/>
      </w:pPr>
      <w:r>
        <w:t xml:space="preserve">The </w:t>
      </w:r>
      <w:r w:rsidR="20C2AED4">
        <w:t>e</w:t>
      </w:r>
      <w:r>
        <w:t xml:space="preserve">volution of </w:t>
      </w:r>
      <w:r w:rsidR="5724196E">
        <w:t>a</w:t>
      </w:r>
      <w:r>
        <w:t xml:space="preserve">ccessibility and </w:t>
      </w:r>
      <w:r w:rsidR="1F90693F">
        <w:t>a</w:t>
      </w:r>
      <w:r>
        <w:t xml:space="preserve">ssistive </w:t>
      </w:r>
      <w:r w:rsidR="7922E53F">
        <w:t>t</w:t>
      </w:r>
      <w:r>
        <w:t>echnology</w:t>
      </w:r>
    </w:p>
    <w:p w14:paraId="47AAF244" w14:textId="57C83964" w:rsidR="1D8C7AAD" w:rsidRDefault="1D8C7AAD" w:rsidP="615D4D15">
      <w:pPr>
        <w:pStyle w:val="ListParagraph"/>
        <w:numPr>
          <w:ilvl w:val="0"/>
          <w:numId w:val="2"/>
        </w:numPr>
        <w:spacing w:line="240" w:lineRule="auto"/>
      </w:pPr>
      <w:r>
        <w:t>Accidental Universal Design</w:t>
      </w:r>
    </w:p>
    <w:p w14:paraId="285923D2" w14:textId="1CFF5DC6" w:rsidR="77E37CA6" w:rsidRDefault="77E37CA6" w:rsidP="6C566404">
      <w:pPr>
        <w:pStyle w:val="ListParagraph"/>
        <w:numPr>
          <w:ilvl w:val="0"/>
          <w:numId w:val="2"/>
        </w:numPr>
        <w:spacing w:line="240" w:lineRule="auto"/>
      </w:pPr>
      <w:r>
        <w:t>Promoting and facilitating accessibility across all institutional functions</w:t>
      </w:r>
    </w:p>
    <w:p w14:paraId="48F20558" w14:textId="4AE1AC7C" w:rsidR="654CDDB4" w:rsidRDefault="6F1E4FBF" w:rsidP="6C566404">
      <w:pPr>
        <w:pStyle w:val="ListParagraph"/>
        <w:numPr>
          <w:ilvl w:val="0"/>
          <w:numId w:val="2"/>
        </w:numPr>
        <w:spacing w:line="240" w:lineRule="auto"/>
      </w:pPr>
      <w:r>
        <w:t xml:space="preserve">Online workforce in higher </w:t>
      </w:r>
      <w:proofErr w:type="spellStart"/>
      <w:r>
        <w:t>ed</w:t>
      </w:r>
      <w:proofErr w:type="spellEnd"/>
      <w:r>
        <w:t xml:space="preserve"> </w:t>
      </w:r>
    </w:p>
    <w:p w14:paraId="56BC779A" w14:textId="7FC5F6EA" w:rsidR="654CDDB4" w:rsidRDefault="6F1E4FBF" w:rsidP="6C566404">
      <w:pPr>
        <w:pStyle w:val="ListParagraph"/>
        <w:numPr>
          <w:ilvl w:val="0"/>
          <w:numId w:val="2"/>
        </w:numPr>
        <w:spacing w:line="240" w:lineRule="auto"/>
      </w:pPr>
      <w:r>
        <w:t>E</w:t>
      </w:r>
      <w:r w:rsidR="0E7BD66C">
        <w:t>DI, JEDI, and DEIA</w:t>
      </w:r>
    </w:p>
    <w:p w14:paraId="3CFA7403" w14:textId="54E2C2F4" w:rsidR="654CDDB4" w:rsidRDefault="654CDDB4" w:rsidP="6C566404">
      <w:pPr>
        <w:pStyle w:val="ListParagraph"/>
        <w:numPr>
          <w:ilvl w:val="0"/>
          <w:numId w:val="2"/>
        </w:numPr>
        <w:spacing w:line="240" w:lineRule="auto"/>
      </w:pPr>
      <w:r>
        <w:t>Knowing who we serve</w:t>
      </w:r>
    </w:p>
    <w:p w14:paraId="2024E542" w14:textId="20BD9B4C" w:rsidR="654CDDB4" w:rsidRDefault="0B4DF6FE" w:rsidP="6C566404">
      <w:pPr>
        <w:pStyle w:val="ListParagraph"/>
        <w:numPr>
          <w:ilvl w:val="0"/>
          <w:numId w:val="2"/>
        </w:numPr>
        <w:spacing w:line="240" w:lineRule="auto"/>
      </w:pPr>
      <w:r>
        <w:t xml:space="preserve">Organizing and advocating remotely </w:t>
      </w:r>
    </w:p>
    <w:p w14:paraId="02852104" w14:textId="67F8C211" w:rsidR="654CDDB4" w:rsidRDefault="0E7A25A3" w:rsidP="6C566404">
      <w:pPr>
        <w:pStyle w:val="ListParagraph"/>
        <w:numPr>
          <w:ilvl w:val="0"/>
          <w:numId w:val="2"/>
        </w:numPr>
        <w:spacing w:line="240" w:lineRule="auto"/>
      </w:pPr>
      <w:r>
        <w:t xml:space="preserve">Tools and methods for tracking accessibility </w:t>
      </w:r>
    </w:p>
    <w:p w14:paraId="5203D01E" w14:textId="31BD266A" w:rsidR="654CDDB4" w:rsidRDefault="654CDDB4" w:rsidP="6C566404">
      <w:pPr>
        <w:pStyle w:val="ListParagraph"/>
        <w:numPr>
          <w:ilvl w:val="0"/>
          <w:numId w:val="2"/>
        </w:numPr>
        <w:spacing w:line="240" w:lineRule="auto"/>
      </w:pPr>
      <w:r>
        <w:t xml:space="preserve">The role of creativity in achieving </w:t>
      </w:r>
      <w:r w:rsidR="70A620C1">
        <w:t>accessibility</w:t>
      </w:r>
    </w:p>
    <w:p w14:paraId="27B3847A" w14:textId="7AB2ED1B" w:rsidR="0E15153B" w:rsidRDefault="0E15153B" w:rsidP="6C566404">
      <w:pPr>
        <w:pStyle w:val="ListParagraph"/>
        <w:numPr>
          <w:ilvl w:val="0"/>
          <w:numId w:val="2"/>
        </w:numPr>
        <w:spacing w:line="240" w:lineRule="auto"/>
      </w:pPr>
      <w:r>
        <w:lastRenderedPageBreak/>
        <w:t>Perils and promise of the virtual environment</w:t>
      </w:r>
    </w:p>
    <w:p w14:paraId="5236F2CC" w14:textId="1328FBF3" w:rsidR="090C586E" w:rsidRDefault="090C586E" w:rsidP="7579C3CA">
      <w:pPr>
        <w:pStyle w:val="ListParagraph"/>
        <w:numPr>
          <w:ilvl w:val="0"/>
          <w:numId w:val="2"/>
        </w:numPr>
        <w:spacing w:line="240" w:lineRule="auto"/>
      </w:pPr>
      <w:r>
        <w:t xml:space="preserve">Online learning &amp; </w:t>
      </w:r>
      <w:proofErr w:type="spellStart"/>
      <w:r>
        <w:t>HyFlex</w:t>
      </w:r>
      <w:proofErr w:type="spellEnd"/>
      <w:r>
        <w:t xml:space="preserve"> </w:t>
      </w:r>
    </w:p>
    <w:p w14:paraId="6563C727" w14:textId="7F7743CC" w:rsidR="090C586E" w:rsidRDefault="090C586E" w:rsidP="7579C3CA">
      <w:pPr>
        <w:pStyle w:val="ListParagraph"/>
        <w:numPr>
          <w:ilvl w:val="0"/>
          <w:numId w:val="2"/>
        </w:numPr>
        <w:spacing w:line="240" w:lineRule="auto"/>
      </w:pPr>
      <w:r>
        <w:t xml:space="preserve">Embracing and reluctance to eLearning and hybridity </w:t>
      </w:r>
    </w:p>
    <w:p w14:paraId="21C3F347" w14:textId="06CCF125" w:rsidR="29B11C31" w:rsidRDefault="29B11C31" w:rsidP="6AAD8F79">
      <w:pPr>
        <w:pStyle w:val="ListParagraph"/>
        <w:numPr>
          <w:ilvl w:val="0"/>
          <w:numId w:val="2"/>
        </w:numPr>
        <w:spacing w:line="240" w:lineRule="auto"/>
      </w:pPr>
      <w:r>
        <w:t xml:space="preserve">Utopias and dystopias of higher </w:t>
      </w:r>
      <w:proofErr w:type="spellStart"/>
      <w:r>
        <w:t>ed</w:t>
      </w:r>
      <w:proofErr w:type="spellEnd"/>
    </w:p>
    <w:p w14:paraId="6CF92AD6" w14:textId="1E58BCF5" w:rsidR="0E28A4E1" w:rsidRDefault="546719D5" w:rsidP="7A8693AF">
      <w:pPr>
        <w:pStyle w:val="ListParagraph"/>
        <w:numPr>
          <w:ilvl w:val="0"/>
          <w:numId w:val="2"/>
        </w:numPr>
        <w:spacing w:line="240" w:lineRule="auto"/>
      </w:pPr>
      <w:r>
        <w:t xml:space="preserve">New barriers, </w:t>
      </w:r>
      <w:bookmarkStart w:id="1" w:name="_Int_lboEFteo"/>
      <w:r>
        <w:t>new solutions</w:t>
      </w:r>
      <w:bookmarkEnd w:id="1"/>
      <w:r>
        <w:t xml:space="preserve">, new innovations </w:t>
      </w:r>
    </w:p>
    <w:p w14:paraId="4FDDC229" w14:textId="188AC296" w:rsidR="0E28A4E1" w:rsidRDefault="135055A6" w:rsidP="7A8693AF">
      <w:pPr>
        <w:pStyle w:val="ListParagraph"/>
        <w:numPr>
          <w:ilvl w:val="0"/>
          <w:numId w:val="2"/>
        </w:numPr>
        <w:spacing w:line="240" w:lineRule="auto"/>
      </w:pPr>
      <w:r>
        <w:t xml:space="preserve">Rethinking, </w:t>
      </w:r>
      <w:r w:rsidR="2ACCDE7A">
        <w:t>r</w:t>
      </w:r>
      <w:r>
        <w:t xml:space="preserve">eevaluating, and </w:t>
      </w:r>
      <w:r w:rsidR="1E467906">
        <w:t>r</w:t>
      </w:r>
      <w:r>
        <w:t xml:space="preserve">eimagining </w:t>
      </w:r>
    </w:p>
    <w:p w14:paraId="6DF82345" w14:textId="752C5466" w:rsidR="0E28A4E1" w:rsidRDefault="653FA56C" w:rsidP="7A8693AF">
      <w:pPr>
        <w:pStyle w:val="ListParagraph"/>
        <w:numPr>
          <w:ilvl w:val="0"/>
          <w:numId w:val="2"/>
        </w:numPr>
        <w:spacing w:line="240" w:lineRule="auto"/>
      </w:pPr>
      <w:r>
        <w:t>“</w:t>
      </w:r>
      <w:r w:rsidR="0E28A4E1">
        <w:t>It’s not just about COVID anymore</w:t>
      </w:r>
      <w:r w:rsidR="17F1523D">
        <w:t>”</w:t>
      </w:r>
    </w:p>
    <w:p w14:paraId="18477458" w14:textId="58E1654C" w:rsidR="44544C35" w:rsidRDefault="44544C35" w:rsidP="6C566404">
      <w:pPr>
        <w:spacing w:line="240" w:lineRule="auto"/>
      </w:pPr>
      <w:r>
        <w:t xml:space="preserve">   </w:t>
      </w:r>
    </w:p>
    <w:p w14:paraId="2B0AE12E" w14:textId="2A0CAB46" w:rsidR="00CC2834" w:rsidRDefault="44544C35" w:rsidP="6C566404">
      <w:pPr>
        <w:spacing w:line="240" w:lineRule="auto"/>
      </w:pPr>
      <w:r w:rsidRPr="6C566404">
        <w:rPr>
          <w:rStyle w:val="Strong"/>
        </w:rPr>
        <w:t>Proposal</w:t>
      </w:r>
      <w:r w:rsidR="34F883A6" w:rsidRPr="6C566404">
        <w:rPr>
          <w:rStyle w:val="Strong"/>
        </w:rPr>
        <w:t xml:space="preserve"> Submission</w:t>
      </w:r>
    </w:p>
    <w:p w14:paraId="621D3702" w14:textId="208AF432" w:rsidR="00CC2834" w:rsidRDefault="44544C35" w:rsidP="6C566404">
      <w:pPr>
        <w:spacing w:line="240" w:lineRule="auto"/>
      </w:pPr>
      <w:r>
        <w:t xml:space="preserve">Proposals are due by </w:t>
      </w:r>
      <w:r w:rsidR="279FD1A5">
        <w:t xml:space="preserve">February </w:t>
      </w:r>
      <w:r w:rsidR="7C5C1F7A">
        <w:t>2</w:t>
      </w:r>
      <w:r w:rsidR="0B8D3749">
        <w:t>8</w:t>
      </w:r>
      <w:r w:rsidR="75074556">
        <w:t xml:space="preserve">, </w:t>
      </w:r>
      <w:r w:rsidR="279FD1A5">
        <w:t>202</w:t>
      </w:r>
      <w:r w:rsidR="5A9C591E">
        <w:t>3</w:t>
      </w:r>
      <w:r w:rsidR="21C068B8">
        <w:t xml:space="preserve">. </w:t>
      </w:r>
      <w:r w:rsidR="4BCD64EF">
        <w:t xml:space="preserve">Descriptions </w:t>
      </w:r>
      <w:r>
        <w:t>should be no more than 500 words</w:t>
      </w:r>
      <w:r w:rsidR="3D3AD2C8">
        <w:t>, and abstracts should be no more than 200 words</w:t>
      </w:r>
      <w:r>
        <w:t>.</w:t>
      </w:r>
      <w:r w:rsidR="3D984DE3">
        <w:t xml:space="preserve"> </w:t>
      </w:r>
      <w:r>
        <w:t xml:space="preserve">Presentations will be </w:t>
      </w:r>
      <w:r w:rsidR="4FD26580">
        <w:t>50</w:t>
      </w:r>
      <w:r>
        <w:t xml:space="preserve"> minutes, including </w:t>
      </w:r>
      <w:r w:rsidR="4911F12F">
        <w:t xml:space="preserve">time for </w:t>
      </w:r>
      <w:r>
        <w:t>questions and answers.</w:t>
      </w:r>
    </w:p>
    <w:p w14:paraId="655BA3FB" w14:textId="3097F1D3" w:rsidR="00CC2834" w:rsidRDefault="21A6E7C6" w:rsidP="6C566404">
      <w:pPr>
        <w:spacing w:line="240" w:lineRule="auto"/>
      </w:pPr>
      <w:r>
        <w:t>We are particularly interested in detailed proposals for presentations that</w:t>
      </w:r>
      <w:r w:rsidR="17D8F229">
        <w:t>:</w:t>
      </w:r>
    </w:p>
    <w:p w14:paraId="713AC870" w14:textId="6727D6F5" w:rsidR="00CC2834" w:rsidRDefault="315D43E4" w:rsidP="6C566404">
      <w:pPr>
        <w:pStyle w:val="ListParagraph"/>
        <w:numPr>
          <w:ilvl w:val="0"/>
          <w:numId w:val="1"/>
        </w:numPr>
        <w:spacing w:line="240" w:lineRule="auto"/>
      </w:pPr>
      <w:r>
        <w:t>seek to</w:t>
      </w:r>
      <w:r w:rsidR="3D201214">
        <w:t xml:space="preserve"> </w:t>
      </w:r>
      <w:r w:rsidR="21A6E7C6">
        <w:t>enga</w:t>
      </w:r>
      <w:r w:rsidR="30266B56">
        <w:t>g</w:t>
      </w:r>
      <w:r w:rsidR="0D5BE005">
        <w:t>e</w:t>
      </w:r>
      <w:r w:rsidR="30266B56">
        <w:t xml:space="preserve"> the</w:t>
      </w:r>
      <w:r w:rsidR="0521550D">
        <w:t xml:space="preserve"> audience </w:t>
      </w:r>
      <w:r w:rsidR="07A691FB">
        <w:t>via remote platforms</w:t>
      </w:r>
      <w:r w:rsidR="0521550D">
        <w:t xml:space="preserve"> (discussio</w:t>
      </w:r>
      <w:r w:rsidR="040F9F58">
        <w:t>ns, breakout roo</w:t>
      </w:r>
      <w:r w:rsidR="69385992">
        <w:t>ms</w:t>
      </w:r>
      <w:bookmarkStart w:id="2" w:name="_GoBack"/>
      <w:bookmarkEnd w:id="2"/>
      <w:r w:rsidR="69385992">
        <w:t>, surveys/polls</w:t>
      </w:r>
      <w:r w:rsidR="040F9F58">
        <w:t xml:space="preserve">, </w:t>
      </w:r>
      <w:r w:rsidR="78BEBBC0">
        <w:t xml:space="preserve">collaborative </w:t>
      </w:r>
      <w:r w:rsidR="20CEC26F">
        <w:t>tools</w:t>
      </w:r>
      <w:r w:rsidR="2BF5DDA8">
        <w:t>, etc.</w:t>
      </w:r>
      <w:r w:rsidR="040F9F58">
        <w:t>)</w:t>
      </w:r>
    </w:p>
    <w:p w14:paraId="2C078E63" w14:textId="34827781" w:rsidR="00CC2834" w:rsidRDefault="401B4154" w:rsidP="6C566404">
      <w:pPr>
        <w:pStyle w:val="ListParagraph"/>
        <w:numPr>
          <w:ilvl w:val="0"/>
          <w:numId w:val="1"/>
        </w:numPr>
        <w:spacing w:line="240" w:lineRule="auto"/>
      </w:pPr>
      <w:r>
        <w:t>feature cross-disciplinary work</w:t>
      </w:r>
    </w:p>
    <w:p w14:paraId="3D1EAFDF" w14:textId="0554728B" w:rsidR="4DE75116" w:rsidRDefault="4DE75116" w:rsidP="5DD02FE7">
      <w:pPr>
        <w:rPr>
          <w:rFonts w:eastAsiaTheme="minorEastAsia"/>
          <w:color w:val="000000" w:themeColor="text1"/>
        </w:rPr>
      </w:pPr>
      <w:r>
        <w:t>Please submit online by filling ou</w:t>
      </w:r>
      <w:r w:rsidRPr="5900B171">
        <w:rPr>
          <w:rFonts w:eastAsiaTheme="minorEastAsia"/>
        </w:rPr>
        <w:t xml:space="preserve">t the </w:t>
      </w:r>
      <w:hyperlink r:id="rId9">
        <w:r w:rsidRPr="5900B171">
          <w:rPr>
            <w:rStyle w:val="Hyperlink"/>
            <w:rFonts w:eastAsiaTheme="minorEastAsia"/>
          </w:rPr>
          <w:t>Presentation Proposal Form</w:t>
        </w:r>
      </w:hyperlink>
      <w:r w:rsidR="75B98631" w:rsidRPr="5900B171">
        <w:rPr>
          <w:rFonts w:eastAsiaTheme="minorEastAsia"/>
          <w:color w:val="000000" w:themeColor="text1"/>
        </w:rPr>
        <w:t xml:space="preserve"> </w:t>
      </w:r>
    </w:p>
    <w:p w14:paraId="55A533A6" w14:textId="0AF79F57" w:rsidR="4DE75116" w:rsidRDefault="4DE75116" w:rsidP="5900B171">
      <w:pPr>
        <w:rPr>
          <w:rFonts w:eastAsiaTheme="minorEastAsia"/>
          <w:color w:val="000000" w:themeColor="text1"/>
        </w:rPr>
      </w:pPr>
      <w:r w:rsidRPr="5900B171">
        <w:rPr>
          <w:rFonts w:eastAsiaTheme="minorEastAsia"/>
        </w:rPr>
        <w:t xml:space="preserve">For questions, please email </w:t>
      </w:r>
      <w:r w:rsidR="1ED6DCE2" w:rsidRPr="5900B171">
        <w:rPr>
          <w:rFonts w:eastAsiaTheme="minorEastAsia"/>
        </w:rPr>
        <w:t xml:space="preserve">Tania </w:t>
      </w:r>
      <w:proofErr w:type="spellStart"/>
      <w:r w:rsidR="1ED6DCE2" w:rsidRPr="5900B171">
        <w:rPr>
          <w:rFonts w:eastAsiaTheme="minorEastAsia"/>
        </w:rPr>
        <w:t>Kalaitzidis</w:t>
      </w:r>
      <w:proofErr w:type="spellEnd"/>
      <w:r w:rsidRPr="5900B171">
        <w:rPr>
          <w:rFonts w:eastAsiaTheme="minorEastAsia"/>
        </w:rPr>
        <w:t xml:space="preserve"> at</w:t>
      </w:r>
      <w:r w:rsidR="0A724A21" w:rsidRPr="5900B171">
        <w:rPr>
          <w:rFonts w:eastAsiaTheme="minorEastAsia"/>
        </w:rPr>
        <w:t xml:space="preserve"> </w:t>
      </w:r>
      <w:hyperlink r:id="rId10">
        <w:r w:rsidR="0A724A21" w:rsidRPr="5900B171">
          <w:rPr>
            <w:rStyle w:val="Hyperlink"/>
            <w:rFonts w:eastAsiaTheme="minorEastAsia"/>
          </w:rPr>
          <w:t>AKalaitzidis@qcc.cuny.edu</w:t>
        </w:r>
      </w:hyperlink>
      <w:r w:rsidR="0A724A21" w:rsidRPr="5900B171">
        <w:rPr>
          <w:rFonts w:eastAsiaTheme="minorEastAsia"/>
          <w:color w:val="000000" w:themeColor="text1"/>
        </w:rPr>
        <w:t>.</w:t>
      </w:r>
      <w:r w:rsidR="43304998" w:rsidRPr="5900B171">
        <w:rPr>
          <w:rFonts w:eastAsiaTheme="minorEastAsia"/>
          <w:color w:val="000000" w:themeColor="text1"/>
        </w:rPr>
        <w:t xml:space="preserve"> </w:t>
      </w:r>
    </w:p>
    <w:p w14:paraId="2165016E" w14:textId="747B8D75" w:rsidR="43304998" w:rsidRDefault="009365AA" w:rsidP="5900B171">
      <w:pPr>
        <w:rPr>
          <w:rFonts w:eastAsiaTheme="minorEastAsia"/>
          <w:color w:val="000000" w:themeColor="text1"/>
        </w:rPr>
      </w:pPr>
      <w:hyperlink r:id="rId11">
        <w:r w:rsidR="43304998" w:rsidRPr="5900B171">
          <w:rPr>
            <w:rStyle w:val="Hyperlink"/>
            <w:rFonts w:eastAsiaTheme="minorEastAsia"/>
          </w:rPr>
          <w:t>https://forms.office.com/r/4aGbbwM5JJ</w:t>
        </w:r>
      </w:hyperlink>
    </w:p>
    <w:p w14:paraId="57749D41" w14:textId="3604441B" w:rsidR="5F28D461" w:rsidRDefault="0D1B124D" w:rsidP="5F28D461">
      <w:pPr>
        <w:rPr>
          <w:rFonts w:ascii="Arial" w:eastAsia="Arial" w:hAnsi="Arial" w:cs="Arial"/>
        </w:rPr>
      </w:pPr>
      <w:r>
        <w:rPr>
          <w:noProof/>
        </w:rPr>
        <w:drawing>
          <wp:inline distT="0" distB="0" distL="0" distR="0" wp14:anchorId="48EB32BD" wp14:editId="1223BECC">
            <wp:extent cx="3895725" cy="3895725"/>
            <wp:effectExtent l="0" t="0" r="0" b="0"/>
            <wp:docPr id="800498091" name="Picture 80049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95725" cy="3895725"/>
                    </a:xfrm>
                    <a:prstGeom prst="rect">
                      <a:avLst/>
                    </a:prstGeom>
                  </pic:spPr>
                </pic:pic>
              </a:graphicData>
            </a:graphic>
          </wp:inline>
        </w:drawing>
      </w:r>
    </w:p>
    <w:sectPr w:rsidR="5F28D461">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D8DE79" w16cex:dateUtc="2022-12-06T19:32:23.478Z"/>
</w16cex:commentsExtensible>
</file>

<file path=word/commentsIds.xml><?xml version="1.0" encoding="utf-8"?>
<w16cid:commentsIds xmlns:mc="http://schemas.openxmlformats.org/markup-compatibility/2006" xmlns:w16cid="http://schemas.microsoft.com/office/word/2016/wordml/cid" mc:Ignorable="w16cid">
  <w16cid:commentId w16cid:paraId="3B1CBDC3" w16cid:durableId="74D8DE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textHash int2:hashCode="956PwDsyQCZRWv" int2:id="IaX26WGc">
      <int2:state int2:type="LegacyProofing" int2:value="Rejected"/>
    </int2:textHash>
    <int2:bookmark int2:bookmarkName="_Int_lboEFteo" int2:invalidationBookmarkName="" int2:hashCode="Ps5U/XzcFrZpJG" int2:id="1QhlZYXC">
      <int2:state int2:type="AugLoop_Text_Critique" int2:value="Rejected"/>
    </int2:bookmark>
    <int2:bookmark int2:bookmarkName="_Int_s7WgE9Lq" int2:invalidationBookmarkName="" int2:hashCode="Zso4qFI3JMw1af" int2:id="XRa13yAz">
      <int2:state int2:type="AugLoop_Acronyms_AcronymsCritique" int2:value="Rejected"/>
    </int2:bookmark>
  </int2:observations>
  <int2:intelligenceSettings/>
</int2:intelligence>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4592F"/>
    <w:multiLevelType w:val="hybridMultilevel"/>
    <w:tmpl w:val="99FAA18A"/>
    <w:lvl w:ilvl="0" w:tplc="DB80729E">
      <w:start w:val="1"/>
      <w:numFmt w:val="bullet"/>
      <w:lvlText w:val=""/>
      <w:lvlJc w:val="left"/>
      <w:pPr>
        <w:ind w:left="720" w:hanging="360"/>
      </w:pPr>
      <w:rPr>
        <w:rFonts w:ascii="Symbol" w:hAnsi="Symbol" w:hint="default"/>
      </w:rPr>
    </w:lvl>
    <w:lvl w:ilvl="1" w:tplc="8B2A4C9E">
      <w:start w:val="1"/>
      <w:numFmt w:val="bullet"/>
      <w:lvlText w:val="o"/>
      <w:lvlJc w:val="left"/>
      <w:pPr>
        <w:ind w:left="1440" w:hanging="360"/>
      </w:pPr>
      <w:rPr>
        <w:rFonts w:ascii="Courier New" w:hAnsi="Courier New" w:hint="default"/>
      </w:rPr>
    </w:lvl>
    <w:lvl w:ilvl="2" w:tplc="D52218A4">
      <w:start w:val="1"/>
      <w:numFmt w:val="bullet"/>
      <w:lvlText w:val=""/>
      <w:lvlJc w:val="left"/>
      <w:pPr>
        <w:ind w:left="2160" w:hanging="360"/>
      </w:pPr>
      <w:rPr>
        <w:rFonts w:ascii="Wingdings" w:hAnsi="Wingdings" w:hint="default"/>
      </w:rPr>
    </w:lvl>
    <w:lvl w:ilvl="3" w:tplc="C3CCFB3A">
      <w:start w:val="1"/>
      <w:numFmt w:val="bullet"/>
      <w:lvlText w:val=""/>
      <w:lvlJc w:val="left"/>
      <w:pPr>
        <w:ind w:left="2880" w:hanging="360"/>
      </w:pPr>
      <w:rPr>
        <w:rFonts w:ascii="Symbol" w:hAnsi="Symbol" w:hint="default"/>
      </w:rPr>
    </w:lvl>
    <w:lvl w:ilvl="4" w:tplc="84FC383A">
      <w:start w:val="1"/>
      <w:numFmt w:val="bullet"/>
      <w:lvlText w:val="o"/>
      <w:lvlJc w:val="left"/>
      <w:pPr>
        <w:ind w:left="3600" w:hanging="360"/>
      </w:pPr>
      <w:rPr>
        <w:rFonts w:ascii="Courier New" w:hAnsi="Courier New" w:hint="default"/>
      </w:rPr>
    </w:lvl>
    <w:lvl w:ilvl="5" w:tplc="98C2F35A">
      <w:start w:val="1"/>
      <w:numFmt w:val="bullet"/>
      <w:lvlText w:val=""/>
      <w:lvlJc w:val="left"/>
      <w:pPr>
        <w:ind w:left="4320" w:hanging="360"/>
      </w:pPr>
      <w:rPr>
        <w:rFonts w:ascii="Wingdings" w:hAnsi="Wingdings" w:hint="default"/>
      </w:rPr>
    </w:lvl>
    <w:lvl w:ilvl="6" w:tplc="8CE80C92">
      <w:start w:val="1"/>
      <w:numFmt w:val="bullet"/>
      <w:lvlText w:val=""/>
      <w:lvlJc w:val="left"/>
      <w:pPr>
        <w:ind w:left="5040" w:hanging="360"/>
      </w:pPr>
      <w:rPr>
        <w:rFonts w:ascii="Symbol" w:hAnsi="Symbol" w:hint="default"/>
      </w:rPr>
    </w:lvl>
    <w:lvl w:ilvl="7" w:tplc="9B9E681A">
      <w:start w:val="1"/>
      <w:numFmt w:val="bullet"/>
      <w:lvlText w:val="o"/>
      <w:lvlJc w:val="left"/>
      <w:pPr>
        <w:ind w:left="5760" w:hanging="360"/>
      </w:pPr>
      <w:rPr>
        <w:rFonts w:ascii="Courier New" w:hAnsi="Courier New" w:hint="default"/>
      </w:rPr>
    </w:lvl>
    <w:lvl w:ilvl="8" w:tplc="3BCA29B0">
      <w:start w:val="1"/>
      <w:numFmt w:val="bullet"/>
      <w:lvlText w:val=""/>
      <w:lvlJc w:val="left"/>
      <w:pPr>
        <w:ind w:left="6480" w:hanging="360"/>
      </w:pPr>
      <w:rPr>
        <w:rFonts w:ascii="Wingdings" w:hAnsi="Wingdings" w:hint="default"/>
      </w:rPr>
    </w:lvl>
  </w:abstractNum>
  <w:abstractNum w:abstractNumId="1">
    <w:nsid w:val="2C6D0E93"/>
    <w:multiLevelType w:val="hybridMultilevel"/>
    <w:tmpl w:val="1DBE8B4E"/>
    <w:lvl w:ilvl="0" w:tplc="956A8EDE">
      <w:start w:val="1"/>
      <w:numFmt w:val="bullet"/>
      <w:lvlText w:val=""/>
      <w:lvlJc w:val="left"/>
      <w:pPr>
        <w:ind w:left="720" w:hanging="360"/>
      </w:pPr>
      <w:rPr>
        <w:rFonts w:ascii="Symbol" w:hAnsi="Symbol" w:hint="default"/>
      </w:rPr>
    </w:lvl>
    <w:lvl w:ilvl="1" w:tplc="6F50BBC2">
      <w:start w:val="1"/>
      <w:numFmt w:val="bullet"/>
      <w:lvlText w:val="o"/>
      <w:lvlJc w:val="left"/>
      <w:pPr>
        <w:ind w:left="1440" w:hanging="360"/>
      </w:pPr>
      <w:rPr>
        <w:rFonts w:ascii="Courier New" w:hAnsi="Courier New" w:hint="default"/>
      </w:rPr>
    </w:lvl>
    <w:lvl w:ilvl="2" w:tplc="B128E55A">
      <w:start w:val="1"/>
      <w:numFmt w:val="bullet"/>
      <w:lvlText w:val=""/>
      <w:lvlJc w:val="left"/>
      <w:pPr>
        <w:ind w:left="2160" w:hanging="360"/>
      </w:pPr>
      <w:rPr>
        <w:rFonts w:ascii="Wingdings" w:hAnsi="Wingdings" w:hint="default"/>
      </w:rPr>
    </w:lvl>
    <w:lvl w:ilvl="3" w:tplc="6E4CFA90">
      <w:start w:val="1"/>
      <w:numFmt w:val="bullet"/>
      <w:lvlText w:val=""/>
      <w:lvlJc w:val="left"/>
      <w:pPr>
        <w:ind w:left="2880" w:hanging="360"/>
      </w:pPr>
      <w:rPr>
        <w:rFonts w:ascii="Symbol" w:hAnsi="Symbol" w:hint="default"/>
      </w:rPr>
    </w:lvl>
    <w:lvl w:ilvl="4" w:tplc="2D6284CC">
      <w:start w:val="1"/>
      <w:numFmt w:val="bullet"/>
      <w:lvlText w:val="o"/>
      <w:lvlJc w:val="left"/>
      <w:pPr>
        <w:ind w:left="3600" w:hanging="360"/>
      </w:pPr>
      <w:rPr>
        <w:rFonts w:ascii="Courier New" w:hAnsi="Courier New" w:hint="default"/>
      </w:rPr>
    </w:lvl>
    <w:lvl w:ilvl="5" w:tplc="10061A1E">
      <w:start w:val="1"/>
      <w:numFmt w:val="bullet"/>
      <w:lvlText w:val=""/>
      <w:lvlJc w:val="left"/>
      <w:pPr>
        <w:ind w:left="4320" w:hanging="360"/>
      </w:pPr>
      <w:rPr>
        <w:rFonts w:ascii="Wingdings" w:hAnsi="Wingdings" w:hint="default"/>
      </w:rPr>
    </w:lvl>
    <w:lvl w:ilvl="6" w:tplc="38907336">
      <w:start w:val="1"/>
      <w:numFmt w:val="bullet"/>
      <w:lvlText w:val=""/>
      <w:lvlJc w:val="left"/>
      <w:pPr>
        <w:ind w:left="5040" w:hanging="360"/>
      </w:pPr>
      <w:rPr>
        <w:rFonts w:ascii="Symbol" w:hAnsi="Symbol" w:hint="default"/>
      </w:rPr>
    </w:lvl>
    <w:lvl w:ilvl="7" w:tplc="45448D10">
      <w:start w:val="1"/>
      <w:numFmt w:val="bullet"/>
      <w:lvlText w:val="o"/>
      <w:lvlJc w:val="left"/>
      <w:pPr>
        <w:ind w:left="5760" w:hanging="360"/>
      </w:pPr>
      <w:rPr>
        <w:rFonts w:ascii="Courier New" w:hAnsi="Courier New" w:hint="default"/>
      </w:rPr>
    </w:lvl>
    <w:lvl w:ilvl="8" w:tplc="42366BD8">
      <w:start w:val="1"/>
      <w:numFmt w:val="bullet"/>
      <w:lvlText w:val=""/>
      <w:lvlJc w:val="left"/>
      <w:pPr>
        <w:ind w:left="6480" w:hanging="360"/>
      </w:pPr>
      <w:rPr>
        <w:rFonts w:ascii="Wingdings" w:hAnsi="Wingdings" w:hint="default"/>
      </w:rPr>
    </w:lvl>
  </w:abstractNum>
  <w:abstractNum w:abstractNumId="2">
    <w:nsid w:val="5FAAA4B5"/>
    <w:multiLevelType w:val="hybridMultilevel"/>
    <w:tmpl w:val="FFFFFFFF"/>
    <w:lvl w:ilvl="0" w:tplc="C2A48F72">
      <w:start w:val="1"/>
      <w:numFmt w:val="bullet"/>
      <w:lvlText w:val=""/>
      <w:lvlJc w:val="left"/>
      <w:pPr>
        <w:ind w:left="720" w:hanging="360"/>
      </w:pPr>
      <w:rPr>
        <w:rFonts w:ascii="Symbol" w:hAnsi="Symbol" w:hint="default"/>
      </w:rPr>
    </w:lvl>
    <w:lvl w:ilvl="1" w:tplc="9CC0E47C">
      <w:start w:val="1"/>
      <w:numFmt w:val="bullet"/>
      <w:lvlText w:val="o"/>
      <w:lvlJc w:val="left"/>
      <w:pPr>
        <w:ind w:left="1440" w:hanging="360"/>
      </w:pPr>
      <w:rPr>
        <w:rFonts w:ascii="Courier New" w:hAnsi="Courier New" w:hint="default"/>
      </w:rPr>
    </w:lvl>
    <w:lvl w:ilvl="2" w:tplc="E598943A">
      <w:start w:val="1"/>
      <w:numFmt w:val="bullet"/>
      <w:lvlText w:val=""/>
      <w:lvlJc w:val="left"/>
      <w:pPr>
        <w:ind w:left="2160" w:hanging="360"/>
      </w:pPr>
      <w:rPr>
        <w:rFonts w:ascii="Wingdings" w:hAnsi="Wingdings" w:hint="default"/>
      </w:rPr>
    </w:lvl>
    <w:lvl w:ilvl="3" w:tplc="163C70F0">
      <w:start w:val="1"/>
      <w:numFmt w:val="bullet"/>
      <w:lvlText w:val=""/>
      <w:lvlJc w:val="left"/>
      <w:pPr>
        <w:ind w:left="2880" w:hanging="360"/>
      </w:pPr>
      <w:rPr>
        <w:rFonts w:ascii="Symbol" w:hAnsi="Symbol" w:hint="default"/>
      </w:rPr>
    </w:lvl>
    <w:lvl w:ilvl="4" w:tplc="35E2B062">
      <w:start w:val="1"/>
      <w:numFmt w:val="bullet"/>
      <w:lvlText w:val="o"/>
      <w:lvlJc w:val="left"/>
      <w:pPr>
        <w:ind w:left="3600" w:hanging="360"/>
      </w:pPr>
      <w:rPr>
        <w:rFonts w:ascii="Courier New" w:hAnsi="Courier New" w:hint="default"/>
      </w:rPr>
    </w:lvl>
    <w:lvl w:ilvl="5" w:tplc="4AAC3FA6">
      <w:start w:val="1"/>
      <w:numFmt w:val="bullet"/>
      <w:lvlText w:val=""/>
      <w:lvlJc w:val="left"/>
      <w:pPr>
        <w:ind w:left="4320" w:hanging="360"/>
      </w:pPr>
      <w:rPr>
        <w:rFonts w:ascii="Wingdings" w:hAnsi="Wingdings" w:hint="default"/>
      </w:rPr>
    </w:lvl>
    <w:lvl w:ilvl="6" w:tplc="128840B8">
      <w:start w:val="1"/>
      <w:numFmt w:val="bullet"/>
      <w:lvlText w:val=""/>
      <w:lvlJc w:val="left"/>
      <w:pPr>
        <w:ind w:left="5040" w:hanging="360"/>
      </w:pPr>
      <w:rPr>
        <w:rFonts w:ascii="Symbol" w:hAnsi="Symbol" w:hint="default"/>
      </w:rPr>
    </w:lvl>
    <w:lvl w:ilvl="7" w:tplc="248C6C84">
      <w:start w:val="1"/>
      <w:numFmt w:val="bullet"/>
      <w:lvlText w:val="o"/>
      <w:lvlJc w:val="left"/>
      <w:pPr>
        <w:ind w:left="5760" w:hanging="360"/>
      </w:pPr>
      <w:rPr>
        <w:rFonts w:ascii="Courier New" w:hAnsi="Courier New" w:hint="default"/>
      </w:rPr>
    </w:lvl>
    <w:lvl w:ilvl="8" w:tplc="7602BAF4">
      <w:start w:val="1"/>
      <w:numFmt w:val="bullet"/>
      <w:lvlText w:val=""/>
      <w:lvlJc w:val="left"/>
      <w:pPr>
        <w:ind w:left="6480" w:hanging="360"/>
      </w:pPr>
      <w:rPr>
        <w:rFonts w:ascii="Wingdings" w:hAnsi="Wingdings" w:hint="default"/>
      </w:rPr>
    </w:lvl>
  </w:abstractNum>
  <w:abstractNum w:abstractNumId="3">
    <w:nsid w:val="71B7981D"/>
    <w:multiLevelType w:val="hybridMultilevel"/>
    <w:tmpl w:val="FFFFFFFF"/>
    <w:lvl w:ilvl="0" w:tplc="E19C9BE2">
      <w:start w:val="1"/>
      <w:numFmt w:val="bullet"/>
      <w:lvlText w:val=""/>
      <w:lvlJc w:val="left"/>
      <w:pPr>
        <w:ind w:left="720" w:hanging="360"/>
      </w:pPr>
      <w:rPr>
        <w:rFonts w:ascii="Symbol" w:hAnsi="Symbol" w:hint="default"/>
      </w:rPr>
    </w:lvl>
    <w:lvl w:ilvl="1" w:tplc="DD7C5B26">
      <w:start w:val="1"/>
      <w:numFmt w:val="bullet"/>
      <w:lvlText w:val="o"/>
      <w:lvlJc w:val="left"/>
      <w:pPr>
        <w:ind w:left="1440" w:hanging="360"/>
      </w:pPr>
      <w:rPr>
        <w:rFonts w:ascii="Courier New" w:hAnsi="Courier New" w:hint="default"/>
      </w:rPr>
    </w:lvl>
    <w:lvl w:ilvl="2" w:tplc="55CCE362">
      <w:start w:val="1"/>
      <w:numFmt w:val="bullet"/>
      <w:lvlText w:val=""/>
      <w:lvlJc w:val="left"/>
      <w:pPr>
        <w:ind w:left="2160" w:hanging="360"/>
      </w:pPr>
      <w:rPr>
        <w:rFonts w:ascii="Wingdings" w:hAnsi="Wingdings" w:hint="default"/>
      </w:rPr>
    </w:lvl>
    <w:lvl w:ilvl="3" w:tplc="C56C4C54">
      <w:start w:val="1"/>
      <w:numFmt w:val="bullet"/>
      <w:lvlText w:val=""/>
      <w:lvlJc w:val="left"/>
      <w:pPr>
        <w:ind w:left="2880" w:hanging="360"/>
      </w:pPr>
      <w:rPr>
        <w:rFonts w:ascii="Symbol" w:hAnsi="Symbol" w:hint="default"/>
      </w:rPr>
    </w:lvl>
    <w:lvl w:ilvl="4" w:tplc="C3B68F4C">
      <w:start w:val="1"/>
      <w:numFmt w:val="bullet"/>
      <w:lvlText w:val="o"/>
      <w:lvlJc w:val="left"/>
      <w:pPr>
        <w:ind w:left="3600" w:hanging="360"/>
      </w:pPr>
      <w:rPr>
        <w:rFonts w:ascii="Courier New" w:hAnsi="Courier New" w:hint="default"/>
      </w:rPr>
    </w:lvl>
    <w:lvl w:ilvl="5" w:tplc="DBCC9E88">
      <w:start w:val="1"/>
      <w:numFmt w:val="bullet"/>
      <w:lvlText w:val=""/>
      <w:lvlJc w:val="left"/>
      <w:pPr>
        <w:ind w:left="4320" w:hanging="360"/>
      </w:pPr>
      <w:rPr>
        <w:rFonts w:ascii="Wingdings" w:hAnsi="Wingdings" w:hint="default"/>
      </w:rPr>
    </w:lvl>
    <w:lvl w:ilvl="6" w:tplc="6796845A">
      <w:start w:val="1"/>
      <w:numFmt w:val="bullet"/>
      <w:lvlText w:val=""/>
      <w:lvlJc w:val="left"/>
      <w:pPr>
        <w:ind w:left="5040" w:hanging="360"/>
      </w:pPr>
      <w:rPr>
        <w:rFonts w:ascii="Symbol" w:hAnsi="Symbol" w:hint="default"/>
      </w:rPr>
    </w:lvl>
    <w:lvl w:ilvl="7" w:tplc="EF0C2182">
      <w:start w:val="1"/>
      <w:numFmt w:val="bullet"/>
      <w:lvlText w:val="o"/>
      <w:lvlJc w:val="left"/>
      <w:pPr>
        <w:ind w:left="5760" w:hanging="360"/>
      </w:pPr>
      <w:rPr>
        <w:rFonts w:ascii="Courier New" w:hAnsi="Courier New" w:hint="default"/>
      </w:rPr>
    </w:lvl>
    <w:lvl w:ilvl="8" w:tplc="F32A5664">
      <w:start w:val="1"/>
      <w:numFmt w:val="bullet"/>
      <w:lvlText w:val=""/>
      <w:lvlJc w:val="left"/>
      <w:pPr>
        <w:ind w:left="6480" w:hanging="360"/>
      </w:pPr>
      <w:rPr>
        <w:rFonts w:ascii="Wingdings" w:hAnsi="Wingdings" w:hint="default"/>
      </w:rPr>
    </w:lvl>
  </w:abstractNum>
  <w:abstractNum w:abstractNumId="4">
    <w:nsid w:val="75652373"/>
    <w:multiLevelType w:val="hybridMultilevel"/>
    <w:tmpl w:val="FFFFFFFF"/>
    <w:lvl w:ilvl="0" w:tplc="C17AFE18">
      <w:start w:val="1"/>
      <w:numFmt w:val="bullet"/>
      <w:lvlText w:val=""/>
      <w:lvlJc w:val="left"/>
      <w:pPr>
        <w:ind w:left="720" w:hanging="360"/>
      </w:pPr>
      <w:rPr>
        <w:rFonts w:ascii="Symbol" w:hAnsi="Symbol" w:hint="default"/>
      </w:rPr>
    </w:lvl>
    <w:lvl w:ilvl="1" w:tplc="63726112">
      <w:start w:val="1"/>
      <w:numFmt w:val="bullet"/>
      <w:lvlText w:val="o"/>
      <w:lvlJc w:val="left"/>
      <w:pPr>
        <w:ind w:left="1440" w:hanging="360"/>
      </w:pPr>
      <w:rPr>
        <w:rFonts w:ascii="Courier New" w:hAnsi="Courier New" w:hint="default"/>
      </w:rPr>
    </w:lvl>
    <w:lvl w:ilvl="2" w:tplc="4CAE27D2">
      <w:start w:val="1"/>
      <w:numFmt w:val="bullet"/>
      <w:lvlText w:val=""/>
      <w:lvlJc w:val="left"/>
      <w:pPr>
        <w:ind w:left="2160" w:hanging="360"/>
      </w:pPr>
      <w:rPr>
        <w:rFonts w:ascii="Wingdings" w:hAnsi="Wingdings" w:hint="default"/>
      </w:rPr>
    </w:lvl>
    <w:lvl w:ilvl="3" w:tplc="FB604A68">
      <w:start w:val="1"/>
      <w:numFmt w:val="bullet"/>
      <w:lvlText w:val=""/>
      <w:lvlJc w:val="left"/>
      <w:pPr>
        <w:ind w:left="2880" w:hanging="360"/>
      </w:pPr>
      <w:rPr>
        <w:rFonts w:ascii="Symbol" w:hAnsi="Symbol" w:hint="default"/>
      </w:rPr>
    </w:lvl>
    <w:lvl w:ilvl="4" w:tplc="D2407B52">
      <w:start w:val="1"/>
      <w:numFmt w:val="bullet"/>
      <w:lvlText w:val="o"/>
      <w:lvlJc w:val="left"/>
      <w:pPr>
        <w:ind w:left="3600" w:hanging="360"/>
      </w:pPr>
      <w:rPr>
        <w:rFonts w:ascii="Courier New" w:hAnsi="Courier New" w:hint="default"/>
      </w:rPr>
    </w:lvl>
    <w:lvl w:ilvl="5" w:tplc="96E456C6">
      <w:start w:val="1"/>
      <w:numFmt w:val="bullet"/>
      <w:lvlText w:val=""/>
      <w:lvlJc w:val="left"/>
      <w:pPr>
        <w:ind w:left="4320" w:hanging="360"/>
      </w:pPr>
      <w:rPr>
        <w:rFonts w:ascii="Wingdings" w:hAnsi="Wingdings" w:hint="default"/>
      </w:rPr>
    </w:lvl>
    <w:lvl w:ilvl="6" w:tplc="570E0F28">
      <w:start w:val="1"/>
      <w:numFmt w:val="bullet"/>
      <w:lvlText w:val=""/>
      <w:lvlJc w:val="left"/>
      <w:pPr>
        <w:ind w:left="5040" w:hanging="360"/>
      </w:pPr>
      <w:rPr>
        <w:rFonts w:ascii="Symbol" w:hAnsi="Symbol" w:hint="default"/>
      </w:rPr>
    </w:lvl>
    <w:lvl w:ilvl="7" w:tplc="D55CEA8E">
      <w:start w:val="1"/>
      <w:numFmt w:val="bullet"/>
      <w:lvlText w:val="o"/>
      <w:lvlJc w:val="left"/>
      <w:pPr>
        <w:ind w:left="5760" w:hanging="360"/>
      </w:pPr>
      <w:rPr>
        <w:rFonts w:ascii="Courier New" w:hAnsi="Courier New" w:hint="default"/>
      </w:rPr>
    </w:lvl>
    <w:lvl w:ilvl="8" w:tplc="CCF2FEB2">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C4591B"/>
    <w:rsid w:val="00416266"/>
    <w:rsid w:val="004394FE"/>
    <w:rsid w:val="004AF301"/>
    <w:rsid w:val="0073425E"/>
    <w:rsid w:val="008F8ED6"/>
    <w:rsid w:val="009365AA"/>
    <w:rsid w:val="00A2069E"/>
    <w:rsid w:val="00CC2834"/>
    <w:rsid w:val="00D15BB2"/>
    <w:rsid w:val="01047871"/>
    <w:rsid w:val="011185A1"/>
    <w:rsid w:val="0136C86E"/>
    <w:rsid w:val="01B03965"/>
    <w:rsid w:val="02116304"/>
    <w:rsid w:val="023FAD44"/>
    <w:rsid w:val="02728729"/>
    <w:rsid w:val="029969DF"/>
    <w:rsid w:val="02DB0005"/>
    <w:rsid w:val="0322F46D"/>
    <w:rsid w:val="03378B59"/>
    <w:rsid w:val="0351A298"/>
    <w:rsid w:val="03785A33"/>
    <w:rsid w:val="03E7663F"/>
    <w:rsid w:val="040F9F58"/>
    <w:rsid w:val="043158A7"/>
    <w:rsid w:val="0438653C"/>
    <w:rsid w:val="046E6930"/>
    <w:rsid w:val="051BCFCA"/>
    <w:rsid w:val="0521550D"/>
    <w:rsid w:val="0561525C"/>
    <w:rsid w:val="05ED32D4"/>
    <w:rsid w:val="05FA6B1C"/>
    <w:rsid w:val="065F5DF6"/>
    <w:rsid w:val="069779A9"/>
    <w:rsid w:val="071F0701"/>
    <w:rsid w:val="074A874B"/>
    <w:rsid w:val="077097EE"/>
    <w:rsid w:val="07A691FB"/>
    <w:rsid w:val="07A9F86C"/>
    <w:rsid w:val="08460C2D"/>
    <w:rsid w:val="086292A4"/>
    <w:rsid w:val="08673FBD"/>
    <w:rsid w:val="08BB00A9"/>
    <w:rsid w:val="08D6C6D0"/>
    <w:rsid w:val="090C586E"/>
    <w:rsid w:val="09896C15"/>
    <w:rsid w:val="09B838FC"/>
    <w:rsid w:val="0A724A21"/>
    <w:rsid w:val="0A9084EB"/>
    <w:rsid w:val="0AC00EBC"/>
    <w:rsid w:val="0B04971C"/>
    <w:rsid w:val="0B33724E"/>
    <w:rsid w:val="0B4DF6FE"/>
    <w:rsid w:val="0B8D3749"/>
    <w:rsid w:val="0C3FBA69"/>
    <w:rsid w:val="0C60164A"/>
    <w:rsid w:val="0C6D0C9F"/>
    <w:rsid w:val="0C8154BB"/>
    <w:rsid w:val="0CC12F06"/>
    <w:rsid w:val="0CCE2B82"/>
    <w:rsid w:val="0D0D20AC"/>
    <w:rsid w:val="0D1B124D"/>
    <w:rsid w:val="0D5BE005"/>
    <w:rsid w:val="0D909BC5"/>
    <w:rsid w:val="0E065C39"/>
    <w:rsid w:val="0E15153B"/>
    <w:rsid w:val="0E28A4E1"/>
    <w:rsid w:val="0E7A25A3"/>
    <w:rsid w:val="0E7BD66C"/>
    <w:rsid w:val="0E9FFCAC"/>
    <w:rsid w:val="0F1A6ACF"/>
    <w:rsid w:val="0F97B70C"/>
    <w:rsid w:val="0FF00279"/>
    <w:rsid w:val="10C83C87"/>
    <w:rsid w:val="10EB8BD4"/>
    <w:rsid w:val="110CAC37"/>
    <w:rsid w:val="11100927"/>
    <w:rsid w:val="111FD418"/>
    <w:rsid w:val="11BFFE57"/>
    <w:rsid w:val="11C81457"/>
    <w:rsid w:val="126E1F7C"/>
    <w:rsid w:val="12AB6987"/>
    <w:rsid w:val="12CBABB0"/>
    <w:rsid w:val="12E8BC99"/>
    <w:rsid w:val="12FD4C89"/>
    <w:rsid w:val="135055A6"/>
    <w:rsid w:val="13557C9B"/>
    <w:rsid w:val="13E461AC"/>
    <w:rsid w:val="14B313A8"/>
    <w:rsid w:val="158B5DCC"/>
    <w:rsid w:val="168B32D4"/>
    <w:rsid w:val="169B857A"/>
    <w:rsid w:val="16E9FACD"/>
    <w:rsid w:val="170F64F6"/>
    <w:rsid w:val="173D35D7"/>
    <w:rsid w:val="17408D78"/>
    <w:rsid w:val="17AD4B40"/>
    <w:rsid w:val="17B9E226"/>
    <w:rsid w:val="17BB2832"/>
    <w:rsid w:val="17D8F229"/>
    <w:rsid w:val="17F1523D"/>
    <w:rsid w:val="186C28B0"/>
    <w:rsid w:val="187603BD"/>
    <w:rsid w:val="189AAF5E"/>
    <w:rsid w:val="18A4825E"/>
    <w:rsid w:val="192201DB"/>
    <w:rsid w:val="192EFCAA"/>
    <w:rsid w:val="19333B51"/>
    <w:rsid w:val="1957ACEE"/>
    <w:rsid w:val="1965C228"/>
    <w:rsid w:val="197E8ECB"/>
    <w:rsid w:val="19D4AEB2"/>
    <w:rsid w:val="19D694F8"/>
    <w:rsid w:val="1A320E30"/>
    <w:rsid w:val="1A360A75"/>
    <w:rsid w:val="1A6DDEB7"/>
    <w:rsid w:val="1AAF37AC"/>
    <w:rsid w:val="1ACF0BB2"/>
    <w:rsid w:val="1AFBBC04"/>
    <w:rsid w:val="1C0E6050"/>
    <w:rsid w:val="1C23AA3C"/>
    <w:rsid w:val="1CA0CF4B"/>
    <w:rsid w:val="1CDABCEC"/>
    <w:rsid w:val="1CE3901E"/>
    <w:rsid w:val="1D4DEFCE"/>
    <w:rsid w:val="1D8C7AAD"/>
    <w:rsid w:val="1DD435DD"/>
    <w:rsid w:val="1DEE07F7"/>
    <w:rsid w:val="1DF4F804"/>
    <w:rsid w:val="1DF54BAB"/>
    <w:rsid w:val="1E00CF9E"/>
    <w:rsid w:val="1E21BE96"/>
    <w:rsid w:val="1E2AA06D"/>
    <w:rsid w:val="1E467906"/>
    <w:rsid w:val="1EC406E9"/>
    <w:rsid w:val="1ED6DCE2"/>
    <w:rsid w:val="1EF4A8CA"/>
    <w:rsid w:val="1F90693F"/>
    <w:rsid w:val="20547358"/>
    <w:rsid w:val="20C2AED4"/>
    <w:rsid w:val="20CEC26F"/>
    <w:rsid w:val="20EA0C6A"/>
    <w:rsid w:val="214D4AC9"/>
    <w:rsid w:val="216AFD88"/>
    <w:rsid w:val="2173C2CE"/>
    <w:rsid w:val="21A6E7C6"/>
    <w:rsid w:val="21B9A298"/>
    <w:rsid w:val="21C068B8"/>
    <w:rsid w:val="21DDB878"/>
    <w:rsid w:val="220C067E"/>
    <w:rsid w:val="22EDA58C"/>
    <w:rsid w:val="22F35C70"/>
    <w:rsid w:val="2306CDE9"/>
    <w:rsid w:val="23A38E6A"/>
    <w:rsid w:val="24212EEA"/>
    <w:rsid w:val="244D8794"/>
    <w:rsid w:val="24681CC0"/>
    <w:rsid w:val="24ABEB9B"/>
    <w:rsid w:val="24CA8E42"/>
    <w:rsid w:val="24F8C91B"/>
    <w:rsid w:val="253C4E93"/>
    <w:rsid w:val="25641083"/>
    <w:rsid w:val="25B54BF6"/>
    <w:rsid w:val="25E75BC4"/>
    <w:rsid w:val="2674CB14"/>
    <w:rsid w:val="268F73D2"/>
    <w:rsid w:val="279FD1A5"/>
    <w:rsid w:val="27A4CD08"/>
    <w:rsid w:val="27C4591B"/>
    <w:rsid w:val="27E80317"/>
    <w:rsid w:val="2836E1F9"/>
    <w:rsid w:val="293575C8"/>
    <w:rsid w:val="29538E59"/>
    <w:rsid w:val="29B11C31"/>
    <w:rsid w:val="29BD2FAA"/>
    <w:rsid w:val="29D262CC"/>
    <w:rsid w:val="2ACCDE7A"/>
    <w:rsid w:val="2AFE14D2"/>
    <w:rsid w:val="2B4F8D4F"/>
    <w:rsid w:val="2B59000B"/>
    <w:rsid w:val="2B82EFAA"/>
    <w:rsid w:val="2BF5DDA8"/>
    <w:rsid w:val="2C43956F"/>
    <w:rsid w:val="2DDFA9BA"/>
    <w:rsid w:val="2E19EDD3"/>
    <w:rsid w:val="2E78073E"/>
    <w:rsid w:val="2FF314FC"/>
    <w:rsid w:val="30266B56"/>
    <w:rsid w:val="304750B3"/>
    <w:rsid w:val="3081DA6C"/>
    <w:rsid w:val="313286F1"/>
    <w:rsid w:val="315406EC"/>
    <w:rsid w:val="315D43E4"/>
    <w:rsid w:val="318EE55D"/>
    <w:rsid w:val="31CC5501"/>
    <w:rsid w:val="323A6997"/>
    <w:rsid w:val="32ED7C8F"/>
    <w:rsid w:val="331BAF3D"/>
    <w:rsid w:val="34A655B2"/>
    <w:rsid w:val="34F883A6"/>
    <w:rsid w:val="34FF8C62"/>
    <w:rsid w:val="356A3B94"/>
    <w:rsid w:val="35719FB0"/>
    <w:rsid w:val="36D04601"/>
    <w:rsid w:val="36D34B0C"/>
    <w:rsid w:val="3748521F"/>
    <w:rsid w:val="37514AB2"/>
    <w:rsid w:val="3784F4A5"/>
    <w:rsid w:val="3787771E"/>
    <w:rsid w:val="37F17685"/>
    <w:rsid w:val="382EB78F"/>
    <w:rsid w:val="3856B679"/>
    <w:rsid w:val="387F47E7"/>
    <w:rsid w:val="38858DF6"/>
    <w:rsid w:val="38ED1B13"/>
    <w:rsid w:val="392021D1"/>
    <w:rsid w:val="3A369213"/>
    <w:rsid w:val="3A5111AA"/>
    <w:rsid w:val="3B57E9AC"/>
    <w:rsid w:val="3BD56370"/>
    <w:rsid w:val="3BF16357"/>
    <w:rsid w:val="3D201214"/>
    <w:rsid w:val="3D3AD2C8"/>
    <w:rsid w:val="3D3E9D3D"/>
    <w:rsid w:val="3D984DE3"/>
    <w:rsid w:val="3DA26C80"/>
    <w:rsid w:val="3E70DF31"/>
    <w:rsid w:val="40111184"/>
    <w:rsid w:val="401B4154"/>
    <w:rsid w:val="406CB07F"/>
    <w:rsid w:val="407AD441"/>
    <w:rsid w:val="417298CC"/>
    <w:rsid w:val="41DCE023"/>
    <w:rsid w:val="42177038"/>
    <w:rsid w:val="42234551"/>
    <w:rsid w:val="429DD434"/>
    <w:rsid w:val="42AF8410"/>
    <w:rsid w:val="42DC01F7"/>
    <w:rsid w:val="4319ED20"/>
    <w:rsid w:val="43304998"/>
    <w:rsid w:val="4356779A"/>
    <w:rsid w:val="43E34CDF"/>
    <w:rsid w:val="441BA69F"/>
    <w:rsid w:val="44544C35"/>
    <w:rsid w:val="4484F463"/>
    <w:rsid w:val="44DA6F54"/>
    <w:rsid w:val="44DBCF27"/>
    <w:rsid w:val="45439B3F"/>
    <w:rsid w:val="45771285"/>
    <w:rsid w:val="457EC62E"/>
    <w:rsid w:val="459E1C22"/>
    <w:rsid w:val="45A192EE"/>
    <w:rsid w:val="47321BA8"/>
    <w:rsid w:val="4739EC83"/>
    <w:rsid w:val="47EA7967"/>
    <w:rsid w:val="4823D277"/>
    <w:rsid w:val="48A01197"/>
    <w:rsid w:val="49046A98"/>
    <w:rsid w:val="4911F12F"/>
    <w:rsid w:val="4929DAA1"/>
    <w:rsid w:val="49564F10"/>
    <w:rsid w:val="49CB8B72"/>
    <w:rsid w:val="49D9ED9A"/>
    <w:rsid w:val="4A5BF540"/>
    <w:rsid w:val="4ABDEF8B"/>
    <w:rsid w:val="4B95BD38"/>
    <w:rsid w:val="4BA886B4"/>
    <w:rsid w:val="4BCD64EF"/>
    <w:rsid w:val="4C74651F"/>
    <w:rsid w:val="4C7C5134"/>
    <w:rsid w:val="4C8047D4"/>
    <w:rsid w:val="4C8B3F91"/>
    <w:rsid w:val="4C9A4B11"/>
    <w:rsid w:val="4CB4407E"/>
    <w:rsid w:val="4CD9957A"/>
    <w:rsid w:val="4D147FEA"/>
    <w:rsid w:val="4D573D2C"/>
    <w:rsid w:val="4DE75116"/>
    <w:rsid w:val="4DFD2153"/>
    <w:rsid w:val="4E16921B"/>
    <w:rsid w:val="4E532471"/>
    <w:rsid w:val="4F237D6B"/>
    <w:rsid w:val="4F626646"/>
    <w:rsid w:val="4FD26580"/>
    <w:rsid w:val="4FD4A348"/>
    <w:rsid w:val="5009CF5C"/>
    <w:rsid w:val="50A58640"/>
    <w:rsid w:val="514E32DD"/>
    <w:rsid w:val="51807556"/>
    <w:rsid w:val="5186E8B4"/>
    <w:rsid w:val="52068F36"/>
    <w:rsid w:val="5206CE4D"/>
    <w:rsid w:val="524156A1"/>
    <w:rsid w:val="52541695"/>
    <w:rsid w:val="52E6C6E0"/>
    <w:rsid w:val="5313A684"/>
    <w:rsid w:val="537B2972"/>
    <w:rsid w:val="53AB15A8"/>
    <w:rsid w:val="53EEBA49"/>
    <w:rsid w:val="541BE657"/>
    <w:rsid w:val="546719D5"/>
    <w:rsid w:val="54A73663"/>
    <w:rsid w:val="54ADF56C"/>
    <w:rsid w:val="54E509A8"/>
    <w:rsid w:val="556E7145"/>
    <w:rsid w:val="55B4204B"/>
    <w:rsid w:val="55BFA43E"/>
    <w:rsid w:val="56280BE2"/>
    <w:rsid w:val="56419F23"/>
    <w:rsid w:val="5724196E"/>
    <w:rsid w:val="57307930"/>
    <w:rsid w:val="5732F797"/>
    <w:rsid w:val="5741A5CC"/>
    <w:rsid w:val="5790B51A"/>
    <w:rsid w:val="580A18B6"/>
    <w:rsid w:val="58641B11"/>
    <w:rsid w:val="58BCE913"/>
    <w:rsid w:val="58DE1CA3"/>
    <w:rsid w:val="58FFC703"/>
    <w:rsid w:val="5900B171"/>
    <w:rsid w:val="591D5F70"/>
    <w:rsid w:val="596051A7"/>
    <w:rsid w:val="59F04732"/>
    <w:rsid w:val="59FF9D2C"/>
    <w:rsid w:val="5A14F8D4"/>
    <w:rsid w:val="5A5B5AED"/>
    <w:rsid w:val="5A712CBA"/>
    <w:rsid w:val="5A8C29E2"/>
    <w:rsid w:val="5A9C591E"/>
    <w:rsid w:val="5B948836"/>
    <w:rsid w:val="5BE838E7"/>
    <w:rsid w:val="5C2063E5"/>
    <w:rsid w:val="5C4ADFE5"/>
    <w:rsid w:val="5C556FB2"/>
    <w:rsid w:val="5C69550A"/>
    <w:rsid w:val="5C961325"/>
    <w:rsid w:val="5C9F62D1"/>
    <w:rsid w:val="5D4980F4"/>
    <w:rsid w:val="5DA609D3"/>
    <w:rsid w:val="5DD02FE7"/>
    <w:rsid w:val="5E1ADBDF"/>
    <w:rsid w:val="5E97B4FE"/>
    <w:rsid w:val="5EEDD880"/>
    <w:rsid w:val="5F06B14C"/>
    <w:rsid w:val="5F1357D5"/>
    <w:rsid w:val="5F22BE85"/>
    <w:rsid w:val="5F28D461"/>
    <w:rsid w:val="5F5E98FE"/>
    <w:rsid w:val="5F63A1A8"/>
    <w:rsid w:val="5FB4A24B"/>
    <w:rsid w:val="603436DC"/>
    <w:rsid w:val="6036BFD7"/>
    <w:rsid w:val="6091EBA3"/>
    <w:rsid w:val="615D4D15"/>
    <w:rsid w:val="61C38CB0"/>
    <w:rsid w:val="628CEC6F"/>
    <w:rsid w:val="6299F536"/>
    <w:rsid w:val="63A2CD09"/>
    <w:rsid w:val="647C71FB"/>
    <w:rsid w:val="64B6E41F"/>
    <w:rsid w:val="65153DB1"/>
    <w:rsid w:val="652461E3"/>
    <w:rsid w:val="653FA56C"/>
    <w:rsid w:val="654CDDB4"/>
    <w:rsid w:val="659C9AF8"/>
    <w:rsid w:val="659D176D"/>
    <w:rsid w:val="6618425C"/>
    <w:rsid w:val="66687C21"/>
    <w:rsid w:val="66D665F5"/>
    <w:rsid w:val="67B412BD"/>
    <w:rsid w:val="6819A5D7"/>
    <w:rsid w:val="681EAE81"/>
    <w:rsid w:val="682DDB19"/>
    <w:rsid w:val="690AAB94"/>
    <w:rsid w:val="691ACA5D"/>
    <w:rsid w:val="69385992"/>
    <w:rsid w:val="69B875DA"/>
    <w:rsid w:val="6AA06996"/>
    <w:rsid w:val="6AAD8F79"/>
    <w:rsid w:val="6C129B25"/>
    <w:rsid w:val="6C16466C"/>
    <w:rsid w:val="6C566404"/>
    <w:rsid w:val="6CD2CC63"/>
    <w:rsid w:val="6CE701C0"/>
    <w:rsid w:val="6CF540EE"/>
    <w:rsid w:val="6D791A26"/>
    <w:rsid w:val="6D7E6786"/>
    <w:rsid w:val="6D88F23B"/>
    <w:rsid w:val="6DC41B23"/>
    <w:rsid w:val="6DCAF1FD"/>
    <w:rsid w:val="6E41F2A9"/>
    <w:rsid w:val="6E5D9537"/>
    <w:rsid w:val="6E91114F"/>
    <w:rsid w:val="6F0A8246"/>
    <w:rsid w:val="6F1E4FBF"/>
    <w:rsid w:val="6F73358A"/>
    <w:rsid w:val="70361A1A"/>
    <w:rsid w:val="7055D9B3"/>
    <w:rsid w:val="70A620C1"/>
    <w:rsid w:val="70ABC59D"/>
    <w:rsid w:val="713FA385"/>
    <w:rsid w:val="71F4C5B2"/>
    <w:rsid w:val="72510FB9"/>
    <w:rsid w:val="72BD5AD4"/>
    <w:rsid w:val="72D91C50"/>
    <w:rsid w:val="741A6A9B"/>
    <w:rsid w:val="74794FE2"/>
    <w:rsid w:val="74957330"/>
    <w:rsid w:val="75074556"/>
    <w:rsid w:val="756D12D5"/>
    <w:rsid w:val="7579C3CA"/>
    <w:rsid w:val="75B98631"/>
    <w:rsid w:val="75DDA56C"/>
    <w:rsid w:val="76309BE0"/>
    <w:rsid w:val="76B54B91"/>
    <w:rsid w:val="76C30F9C"/>
    <w:rsid w:val="76FC3BAA"/>
    <w:rsid w:val="77151010"/>
    <w:rsid w:val="7733E16F"/>
    <w:rsid w:val="77DAB0B9"/>
    <w:rsid w:val="77E37CA6"/>
    <w:rsid w:val="7841AD15"/>
    <w:rsid w:val="78BEBBC0"/>
    <w:rsid w:val="78C948C4"/>
    <w:rsid w:val="78F85A8D"/>
    <w:rsid w:val="7922E53F"/>
    <w:rsid w:val="7946FA6B"/>
    <w:rsid w:val="799160BF"/>
    <w:rsid w:val="79E20A18"/>
    <w:rsid w:val="79FDB788"/>
    <w:rsid w:val="7A3B546C"/>
    <w:rsid w:val="7A5983C3"/>
    <w:rsid w:val="7A82AD3C"/>
    <w:rsid w:val="7A8693AF"/>
    <w:rsid w:val="7B1AECBD"/>
    <w:rsid w:val="7B1E9A86"/>
    <w:rsid w:val="7B9680BF"/>
    <w:rsid w:val="7C0C69E2"/>
    <w:rsid w:val="7C3E6E8C"/>
    <w:rsid w:val="7C49F27F"/>
    <w:rsid w:val="7C5C1F7A"/>
    <w:rsid w:val="7D5F1AF1"/>
    <w:rsid w:val="7D6BCF6E"/>
    <w:rsid w:val="7E232D19"/>
    <w:rsid w:val="7E4E241E"/>
    <w:rsid w:val="7E90CAB9"/>
    <w:rsid w:val="7EC05D76"/>
    <w:rsid w:val="7F5BE710"/>
    <w:rsid w:val="7FADCD51"/>
    <w:rsid w:val="7FBC0289"/>
    <w:rsid w:val="7FD40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591B"/>
  <w15:chartTrackingRefBased/>
  <w15:docId w15:val="{BE24E19C-6F48-4BBC-A644-FF1427FF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9365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65A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orms.office.com/r/4aGbbwM5JJ" TargetMode="External"/><Relationship Id="rId12" Type="http://schemas.openxmlformats.org/officeDocument/2006/relationships/image" Target="media/image2.png"/><Relationship Id="rId13" Type="http://schemas.openxmlformats.org/officeDocument/2006/relationships/fontTable" Target="fontTable.xml"/><Relationship Id="rId14" Type="http://schemas.openxmlformats.org/officeDocument/2006/relationships/theme" Target="theme/theme1.xml"/><Relationship Id="rId15" Type="http://schemas.microsoft.com/office/2016/09/relationships/commentsIds" Target="commentsIds.xml"/><Relationship Id="rId16" Type="http://schemas.microsoft.com/office/2018/08/relationships/commentsExtensible" Target="commentsExtensible.xml"/><Relationship Id="Rd732baf594284a1c" Type="http://schemas.microsoft.com/office/2020/10/relationships/intelligence" Target="intelligence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hyperlink" Target="https://forms.office.com/r/4aGbbwM5JJ" TargetMode="External"/><Relationship Id="rId10" Type="http://schemas.openxmlformats.org/officeDocument/2006/relationships/hyperlink" Target="mailto:AKalaitzidis@qcc.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98C57B6E94645AC4DCECBE8AE91A6" ma:contentTypeVersion="14" ma:contentTypeDescription="Create a new document." ma:contentTypeScope="" ma:versionID="bcc49880264ddadbc5a2c9ebc482925b">
  <xsd:schema xmlns:xsd="http://www.w3.org/2001/XMLSchema" xmlns:xs="http://www.w3.org/2001/XMLSchema" xmlns:p="http://schemas.microsoft.com/office/2006/metadata/properties" xmlns:ns2="ba6f55b6-a74c-43f4-a421-882c56e8f07d" xmlns:ns3="72011b6d-c1dd-4d08-a242-a41b7f6b56b2" targetNamespace="http://schemas.microsoft.com/office/2006/metadata/properties" ma:root="true" ma:fieldsID="1e11efb48e1549371bb219d7dd123e76" ns2:_="" ns3:_="">
    <xsd:import namespace="ba6f55b6-a74c-43f4-a421-882c56e8f07d"/>
    <xsd:import namespace="72011b6d-c1dd-4d08-a242-a41b7f6b56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f55b6-a74c-43f4-a421-882c56e8f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11b6d-c1dd-4d08-a242-a41b7f6b56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9107a9-d6f1-497b-91c3-7dc46f4fb40d}" ma:internalName="TaxCatchAll" ma:showField="CatchAllData" ma:web="72011b6d-c1dd-4d08-a242-a41b7f6b5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011b6d-c1dd-4d08-a242-a41b7f6b56b2" xsi:nil="true"/>
    <lcf76f155ced4ddcb4097134ff3c332f xmlns="ba6f55b6-a74c-43f4-a421-882c56e8f0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C34BB-0338-4358-8DAE-C89F809B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f55b6-a74c-43f4-a421-882c56e8f07d"/>
    <ds:schemaRef ds:uri="72011b6d-c1dd-4d08-a242-a41b7f6b5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3E1A9-25FB-4A06-91C8-C834BEEBE2E3}">
  <ds:schemaRefs>
    <ds:schemaRef ds:uri="http://schemas.microsoft.com/office/2006/metadata/properties"/>
    <ds:schemaRef ds:uri="http://schemas.microsoft.com/office/infopath/2007/PartnerControls"/>
    <ds:schemaRef ds:uri="72011b6d-c1dd-4d08-a242-a41b7f6b56b2"/>
    <ds:schemaRef ds:uri="ba6f55b6-a74c-43f4-a421-882c56e8f07d"/>
  </ds:schemaRefs>
</ds:datastoreItem>
</file>

<file path=customXml/itemProps3.xml><?xml version="1.0" encoding="utf-8"?>
<ds:datastoreItem xmlns:ds="http://schemas.openxmlformats.org/officeDocument/2006/customXml" ds:itemID="{17BA155B-A8B8-4313-B330-3B35FB390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2271</Characters>
  <Application>Microsoft Macintosh Word</Application>
  <DocSecurity>0</DocSecurity>
  <Lines>18</Lines>
  <Paragraphs>5</Paragraphs>
  <ScaleCrop>false</ScaleCrop>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Athanasia Kalaitzidis</dc:creator>
  <cp:keywords/>
  <dc:description/>
  <cp:lastModifiedBy>Microsoft Office User</cp:lastModifiedBy>
  <cp:revision>20</cp:revision>
  <dcterms:created xsi:type="dcterms:W3CDTF">2022-12-06T16:51:00Z</dcterms:created>
  <dcterms:modified xsi:type="dcterms:W3CDTF">2023-02-03T00:17:00Z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0x010100BEA98C57B6E94645AC4DCECBE8AE91A6</vt:lpwstr>
  </property>
  <property fmtid="{D5CDD505-2E9C-101B-9397-08002B2CF9AE}" pid="3" name="MSIP_Label_fa1855b2-0a05-4494-a903-f3f23f3f98e0_Enabled">
    <vt:lpwstr>true</vt:lpwstr>
  </property>
  <property fmtid="{D5CDD505-2E9C-101B-9397-08002B2CF9AE}" pid="4" name="MSIP_Label_fa1855b2-0a05-4494-a903-f3f23f3f98e0_SetDate">
    <vt:lpwstr>2022-12-06T16:51:32Z</vt:lpwstr>
  </property>
  <property fmtid="{D5CDD505-2E9C-101B-9397-08002B2CF9AE}" pid="5" name="MSIP_Label_fa1855b2-0a05-4494-a903-f3f23f3f98e0_Method">
    <vt:lpwstr>Standard</vt:lpwstr>
  </property>
  <property fmtid="{D5CDD505-2E9C-101B-9397-08002B2CF9AE}" pid="6" name="MSIP_Label_fa1855b2-0a05-4494-a903-f3f23f3f98e0_Name">
    <vt:lpwstr>defa4170-0d19-0005-0004-bc88714345d2</vt:lpwstr>
  </property>
  <property fmtid="{D5CDD505-2E9C-101B-9397-08002B2CF9AE}" pid="7" name="MSIP_Label_fa1855b2-0a05-4494-a903-f3f23f3f98e0_SiteId">
    <vt:lpwstr>6f60f0b3-5f06-4e09-9715-989dba8cc7d8</vt:lpwstr>
  </property>
  <property fmtid="{D5CDD505-2E9C-101B-9397-08002B2CF9AE}" pid="8" name="MSIP_Label_fa1855b2-0a05-4494-a903-f3f23f3f98e0_ActionId">
    <vt:lpwstr>5c54f31a-8e5b-4089-a122-192d72e2ee02</vt:lpwstr>
  </property>
  <property fmtid="{D5CDD505-2E9C-101B-9397-08002B2CF9AE}" pid="9" name="MSIP_Label_fa1855b2-0a05-4494-a903-f3f23f3f98e0_ContentBits">
    <vt:lpwstr>0</vt:lpwstr>
  </property>
  <property fmtid="{D5CDD505-2E9C-101B-9397-08002B2CF9AE}" pid="10" name="MediaServiceImageTags">
    <vt:lpwstr/>
  </property>
</Properties>
</file>