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04C5A" w14:textId="77777777" w:rsidR="00994B8F" w:rsidRPr="00994B8F" w:rsidRDefault="00994B8F" w:rsidP="00994B8F">
      <w:pPr>
        <w:jc w:val="center"/>
        <w:rPr>
          <w:b/>
          <w:sz w:val="96"/>
        </w:rPr>
      </w:pPr>
      <w:r w:rsidRPr="00994B8F">
        <w:rPr>
          <w:b/>
          <w:sz w:val="56"/>
        </w:rPr>
        <w:t>Call for expressions of interest</w:t>
      </w:r>
    </w:p>
    <w:p w14:paraId="39534C01" w14:textId="77777777" w:rsidR="0077202F" w:rsidRDefault="0077202F" w:rsidP="0098435F">
      <w:pPr>
        <w:jc w:val="center"/>
        <w:rPr>
          <w:b/>
          <w:sz w:val="28"/>
        </w:rPr>
      </w:pPr>
    </w:p>
    <w:p w14:paraId="177AB761" w14:textId="77777777" w:rsidR="007C3736" w:rsidRDefault="00994B8F" w:rsidP="0098435F">
      <w:pPr>
        <w:jc w:val="center"/>
        <w:rPr>
          <w:b/>
          <w:sz w:val="28"/>
        </w:rPr>
      </w:pPr>
      <w:r w:rsidRPr="005F25A6">
        <w:rPr>
          <w:b/>
          <w:sz w:val="28"/>
        </w:rPr>
        <w:t xml:space="preserve">Special issue: </w:t>
      </w:r>
    </w:p>
    <w:p w14:paraId="0DA6D8A7" w14:textId="03121DCC" w:rsidR="00994B8F" w:rsidRPr="005E6526" w:rsidRDefault="005E6526" w:rsidP="0098435F">
      <w:pPr>
        <w:jc w:val="center"/>
        <w:rPr>
          <w:sz w:val="28"/>
        </w:rPr>
      </w:pPr>
      <w:r w:rsidRPr="005E6526">
        <w:rPr>
          <w:sz w:val="28"/>
        </w:rPr>
        <w:t xml:space="preserve">Understanding </w:t>
      </w:r>
      <w:r w:rsidR="004E175D">
        <w:rPr>
          <w:sz w:val="28"/>
        </w:rPr>
        <w:t>the Developmental Dynamics of Mental Health and Offending</w:t>
      </w:r>
    </w:p>
    <w:p w14:paraId="54D2495F" w14:textId="77777777" w:rsidR="00994B8F" w:rsidRDefault="00994B8F" w:rsidP="00994B8F">
      <w:pPr>
        <w:jc w:val="center"/>
        <w:rPr>
          <w:b/>
          <w:sz w:val="32"/>
        </w:rPr>
      </w:pPr>
    </w:p>
    <w:p w14:paraId="22559F06" w14:textId="5AC14616" w:rsidR="00994B8F" w:rsidRDefault="00994B8F" w:rsidP="00994B8F">
      <w:pPr>
        <w:jc w:val="center"/>
        <w:rPr>
          <w:b/>
          <w:sz w:val="32"/>
        </w:rPr>
      </w:pPr>
      <w:r w:rsidRPr="005F25A6">
        <w:rPr>
          <w:b/>
          <w:sz w:val="32"/>
        </w:rPr>
        <w:t>Journal of Developmental and Life-Course Criminology</w:t>
      </w:r>
    </w:p>
    <w:p w14:paraId="43AAB16E" w14:textId="77777777" w:rsidR="00106D92" w:rsidRDefault="00106D92" w:rsidP="00994B8F">
      <w:pPr>
        <w:jc w:val="center"/>
        <w:rPr>
          <w:b/>
          <w:sz w:val="32"/>
        </w:rPr>
      </w:pPr>
    </w:p>
    <w:p w14:paraId="49C27708" w14:textId="77777777" w:rsidR="00994B8F" w:rsidRDefault="00994B8F" w:rsidP="00994B8F">
      <w:pPr>
        <w:jc w:val="center"/>
        <w:rPr>
          <w:b/>
          <w:sz w:val="32"/>
        </w:rPr>
      </w:pPr>
    </w:p>
    <w:p w14:paraId="445D3D2E" w14:textId="77777777" w:rsidR="00994B8F" w:rsidRPr="005F25A6" w:rsidRDefault="00994B8F" w:rsidP="00994B8F">
      <w:pPr>
        <w:jc w:val="center"/>
        <w:rPr>
          <w:b/>
          <w:sz w:val="32"/>
        </w:rPr>
      </w:pPr>
      <w:r>
        <w:rPr>
          <w:noProof/>
          <w:lang w:val="en-AU" w:eastAsia="en-AU"/>
        </w:rPr>
        <w:drawing>
          <wp:inline distT="0" distB="0" distL="0" distR="0" wp14:anchorId="3C39E3A6" wp14:editId="1EEF815D">
            <wp:extent cx="2048933" cy="2652866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286" cy="2654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75A6B" w14:textId="77777777" w:rsidR="0077202F" w:rsidRDefault="0077202F" w:rsidP="00994B8F">
      <w:pPr>
        <w:sectPr w:rsidR="0077202F" w:rsidSect="0077202F">
          <w:pgSz w:w="11900" w:h="16840"/>
          <w:pgMar w:top="993" w:right="1800" w:bottom="1440" w:left="1800" w:header="708" w:footer="708" w:gutter="0"/>
          <w:cols w:num="2" w:space="708"/>
          <w:docGrid w:linePitch="360"/>
        </w:sectPr>
      </w:pPr>
    </w:p>
    <w:p w14:paraId="4800EE4B" w14:textId="2CBC82EC" w:rsidR="00994B8F" w:rsidRDefault="00994B8F" w:rsidP="00994B8F"/>
    <w:p w14:paraId="13CF085E" w14:textId="2E72DC7C" w:rsidR="0036163C" w:rsidRDefault="0036163C" w:rsidP="007C3736">
      <w:pPr>
        <w:jc w:val="both"/>
      </w:pPr>
      <w:r w:rsidRPr="0036163C">
        <w:t>We are seeking expressions of interest for papers that advance the understanding of the complex bi-directional links between mental health and offending (including delinquency, bullying, aggression, drug offences, antisocial behavior, self-report offending, terrorism, official offending) across the life-course.</w:t>
      </w:r>
    </w:p>
    <w:p w14:paraId="12A89F4A" w14:textId="77777777" w:rsidR="007C3736" w:rsidRDefault="007C3736" w:rsidP="007C3736">
      <w:pPr>
        <w:jc w:val="both"/>
      </w:pPr>
    </w:p>
    <w:p w14:paraId="0142FC3B" w14:textId="19D82E30" w:rsidR="0036163C" w:rsidRDefault="0036163C" w:rsidP="0036163C">
      <w:pPr>
        <w:jc w:val="both"/>
      </w:pPr>
      <w:r>
        <w:t>Issues that require attention in this complex are include, but are not limited to:</w:t>
      </w:r>
    </w:p>
    <w:p w14:paraId="1570961F" w14:textId="77777777" w:rsidR="0036163C" w:rsidRDefault="0036163C" w:rsidP="0036163C">
      <w:pPr>
        <w:jc w:val="both"/>
      </w:pPr>
    </w:p>
    <w:p w14:paraId="01D32680" w14:textId="77221777" w:rsidR="0036163C" w:rsidRDefault="0036163C" w:rsidP="0036163C">
      <w:pPr>
        <w:pStyle w:val="ListParagraph"/>
        <w:numPr>
          <w:ilvl w:val="0"/>
          <w:numId w:val="3"/>
        </w:numPr>
        <w:jc w:val="both"/>
      </w:pPr>
      <w:r>
        <w:t xml:space="preserve">How </w:t>
      </w:r>
      <w:r w:rsidR="00775411">
        <w:t xml:space="preserve">are </w:t>
      </w:r>
      <w:proofErr w:type="spellStart"/>
      <w:r>
        <w:t>victimisation</w:t>
      </w:r>
      <w:proofErr w:type="spellEnd"/>
      <w:r>
        <w:t>, trauma, and childhood adversity implicated in the link between mental health and offending</w:t>
      </w:r>
      <w:r w:rsidR="00970B97">
        <w:t xml:space="preserve"> across the life-course?</w:t>
      </w:r>
    </w:p>
    <w:p w14:paraId="7D559139" w14:textId="77777777" w:rsidR="0036163C" w:rsidRDefault="0036163C" w:rsidP="0036163C">
      <w:pPr>
        <w:pStyle w:val="ListParagraph"/>
        <w:ind w:left="768"/>
        <w:jc w:val="both"/>
      </w:pPr>
    </w:p>
    <w:p w14:paraId="1C789F6C" w14:textId="37C6D2CB" w:rsidR="0036163C" w:rsidRDefault="0036163C" w:rsidP="0036163C">
      <w:pPr>
        <w:pStyle w:val="ListParagraph"/>
        <w:numPr>
          <w:ilvl w:val="0"/>
          <w:numId w:val="3"/>
        </w:numPr>
        <w:jc w:val="both"/>
      </w:pPr>
      <w:r>
        <w:t>What developmental predictors are associated with dual harm (self and other-directed) trajectories?</w:t>
      </w:r>
    </w:p>
    <w:p w14:paraId="282FDFD0" w14:textId="77777777" w:rsidR="0036163C" w:rsidRDefault="0036163C" w:rsidP="0036163C">
      <w:pPr>
        <w:pStyle w:val="ListParagraph"/>
      </w:pPr>
    </w:p>
    <w:p w14:paraId="5A88A392" w14:textId="07BDEA80" w:rsidR="0036163C" w:rsidRDefault="0036163C" w:rsidP="0036163C">
      <w:pPr>
        <w:pStyle w:val="ListParagraph"/>
        <w:numPr>
          <w:ilvl w:val="0"/>
          <w:numId w:val="3"/>
        </w:numPr>
        <w:jc w:val="both"/>
      </w:pPr>
      <w:r>
        <w:t xml:space="preserve">What are the causal mechanisms and shared </w:t>
      </w:r>
      <w:proofErr w:type="spellStart"/>
      <w:r>
        <w:t>aetiologies</w:t>
      </w:r>
      <w:proofErr w:type="spellEnd"/>
      <w:r>
        <w:t xml:space="preserve"> behind the association between mental health and offending</w:t>
      </w:r>
      <w:r w:rsidR="00970B97">
        <w:t xml:space="preserve"> at different life stages?</w:t>
      </w:r>
    </w:p>
    <w:p w14:paraId="43B1D454" w14:textId="77777777" w:rsidR="0036163C" w:rsidRDefault="0036163C" w:rsidP="0036163C">
      <w:pPr>
        <w:pStyle w:val="ListParagraph"/>
      </w:pPr>
    </w:p>
    <w:p w14:paraId="46F80579" w14:textId="25A238DD" w:rsidR="0036163C" w:rsidRDefault="0036163C" w:rsidP="0036163C">
      <w:pPr>
        <w:pStyle w:val="ListParagraph"/>
        <w:numPr>
          <w:ilvl w:val="0"/>
          <w:numId w:val="3"/>
        </w:numPr>
        <w:jc w:val="both"/>
      </w:pPr>
      <w:r>
        <w:t xml:space="preserve">Are childhood mental health markers of </w:t>
      </w:r>
      <w:r w:rsidR="00970B97">
        <w:t xml:space="preserve">later </w:t>
      </w:r>
      <w:r>
        <w:t>offending replicable across time, context, cultures, and offense categories?</w:t>
      </w:r>
    </w:p>
    <w:p w14:paraId="45285AC5" w14:textId="77777777" w:rsidR="0036163C" w:rsidRDefault="0036163C" w:rsidP="0036163C">
      <w:pPr>
        <w:pStyle w:val="ListParagraph"/>
      </w:pPr>
    </w:p>
    <w:p w14:paraId="33F6C4A1" w14:textId="71EB23C4" w:rsidR="0036163C" w:rsidRDefault="0036163C" w:rsidP="0036163C">
      <w:pPr>
        <w:pStyle w:val="ListParagraph"/>
        <w:numPr>
          <w:ilvl w:val="0"/>
          <w:numId w:val="3"/>
        </w:numPr>
        <w:jc w:val="both"/>
      </w:pPr>
      <w:r>
        <w:t xml:space="preserve">Can early access to mental health care and substance abuse problems help to reduce </w:t>
      </w:r>
      <w:r w:rsidR="00775411">
        <w:t xml:space="preserve">onset, seriousness, and/or persistence of </w:t>
      </w:r>
      <w:r>
        <w:t>offending?</w:t>
      </w:r>
    </w:p>
    <w:p w14:paraId="67A2763E" w14:textId="77777777" w:rsidR="0036163C" w:rsidRDefault="0036163C" w:rsidP="0036163C">
      <w:pPr>
        <w:pStyle w:val="ListParagraph"/>
      </w:pPr>
    </w:p>
    <w:p w14:paraId="1CE22DE1" w14:textId="6B9A5F51" w:rsidR="0036163C" w:rsidRDefault="0036163C" w:rsidP="0036163C">
      <w:pPr>
        <w:pStyle w:val="ListParagraph"/>
        <w:numPr>
          <w:ilvl w:val="0"/>
          <w:numId w:val="3"/>
        </w:numPr>
        <w:jc w:val="both"/>
      </w:pPr>
      <w:r>
        <w:t xml:space="preserve">How can the mental health needs of young offenders </w:t>
      </w:r>
      <w:r w:rsidR="00970B97">
        <w:t xml:space="preserve">be addressed to </w:t>
      </w:r>
      <w:r w:rsidR="00775411">
        <w:t>support more positive outcomes</w:t>
      </w:r>
      <w:r w:rsidR="00970B97">
        <w:t>?</w:t>
      </w:r>
    </w:p>
    <w:p w14:paraId="48CF8255" w14:textId="1B3BDCF6" w:rsidR="0036163C" w:rsidRDefault="0036163C" w:rsidP="0036163C">
      <w:pPr>
        <w:pStyle w:val="ListParagraph"/>
        <w:ind w:left="768"/>
        <w:jc w:val="both"/>
      </w:pPr>
    </w:p>
    <w:p w14:paraId="4E408633" w14:textId="2C06DEF7" w:rsidR="0036163C" w:rsidRDefault="0036163C" w:rsidP="0036163C">
      <w:pPr>
        <w:jc w:val="both"/>
      </w:pPr>
      <w:r>
        <w:t>Papers from criminology and other related disciplines such as psychology, psychiatry, statistics, sociology, neuroscience, social work, epidemiology, and public health are welcome.</w:t>
      </w:r>
    </w:p>
    <w:p w14:paraId="0B61B21B" w14:textId="77777777" w:rsidR="0036163C" w:rsidRDefault="0036163C" w:rsidP="007C3736">
      <w:pPr>
        <w:jc w:val="both"/>
      </w:pPr>
    </w:p>
    <w:p w14:paraId="5307641E" w14:textId="1F24B604" w:rsidR="00994B8F" w:rsidRDefault="00994B8F" w:rsidP="00994B8F">
      <w:pPr>
        <w:jc w:val="both"/>
      </w:pPr>
      <w:r>
        <w:t>Researchers interested in contributing to this special issue should submit a 250</w:t>
      </w:r>
      <w:r w:rsidR="0036163C">
        <w:t>-</w:t>
      </w:r>
      <w:r>
        <w:t xml:space="preserve">word abstract to the journal office by </w:t>
      </w:r>
      <w:r w:rsidR="0036163C">
        <w:t>1</w:t>
      </w:r>
      <w:r w:rsidR="00CA4575">
        <w:t xml:space="preserve"> </w:t>
      </w:r>
      <w:r w:rsidR="00DB54F1">
        <w:t>December 20</w:t>
      </w:r>
      <w:r w:rsidR="0036163C">
        <w:t>21</w:t>
      </w:r>
      <w:r>
        <w:t xml:space="preserve">: </w:t>
      </w:r>
      <w:hyperlink r:id="rId9" w:history="1">
        <w:r w:rsidR="0036163C" w:rsidRPr="000E1CBA">
          <w:rPr>
            <w:rStyle w:val="Hyperlink"/>
          </w:rPr>
          <w:t>jdlcc@gre.ac.uk</w:t>
        </w:r>
      </w:hyperlink>
    </w:p>
    <w:p w14:paraId="7447BC4D" w14:textId="77777777" w:rsidR="0036163C" w:rsidRDefault="0036163C" w:rsidP="00994B8F">
      <w:pPr>
        <w:jc w:val="both"/>
      </w:pPr>
    </w:p>
    <w:p w14:paraId="5D98C2EA" w14:textId="77777777" w:rsidR="00994B8F" w:rsidRDefault="00994B8F" w:rsidP="00994B8F">
      <w:pPr>
        <w:jc w:val="both"/>
      </w:pPr>
    </w:p>
    <w:p w14:paraId="487A7A0D" w14:textId="3B497A3A" w:rsidR="00994B8F" w:rsidRDefault="00994B8F" w:rsidP="00994B8F">
      <w:pPr>
        <w:jc w:val="both"/>
      </w:pPr>
      <w:r>
        <w:t xml:space="preserve">Successful submissions will then be invited to submit a full paper </w:t>
      </w:r>
      <w:r w:rsidR="00FE2DC7">
        <w:t xml:space="preserve">which will </w:t>
      </w:r>
      <w:r>
        <w:t xml:space="preserve">undergo </w:t>
      </w:r>
      <w:r w:rsidR="008013E9">
        <w:t xml:space="preserve">a comprehensive peer </w:t>
      </w:r>
      <w:r>
        <w:t xml:space="preserve">review process. An invitation for submission of full paper does not guarantee publication in the special issue. </w:t>
      </w:r>
    </w:p>
    <w:p w14:paraId="1DA925E8" w14:textId="77777777" w:rsidR="00994B8F" w:rsidRDefault="00994B8F" w:rsidP="00994B8F">
      <w:pPr>
        <w:jc w:val="both"/>
      </w:pPr>
    </w:p>
    <w:p w14:paraId="7D1FFF4F" w14:textId="7DB539A7" w:rsidR="00994B8F" w:rsidRDefault="00994B8F" w:rsidP="00994B8F">
      <w:pPr>
        <w:jc w:val="both"/>
      </w:pPr>
      <w:r>
        <w:t>Any queries about this process or the journal can be directed to the editors at:</w:t>
      </w:r>
      <w:r w:rsidR="0036163C">
        <w:t xml:space="preserve"> </w:t>
      </w:r>
      <w:hyperlink r:id="rId10" w:history="1">
        <w:r w:rsidR="0036163C" w:rsidRPr="000E1CBA">
          <w:rPr>
            <w:rStyle w:val="Hyperlink"/>
          </w:rPr>
          <w:t>jdlcc@gre.ac.uk</w:t>
        </w:r>
      </w:hyperlink>
    </w:p>
    <w:p w14:paraId="4F926538" w14:textId="77777777" w:rsidR="00994B8F" w:rsidRDefault="00994B8F" w:rsidP="00994B8F">
      <w:pPr>
        <w:jc w:val="both"/>
      </w:pPr>
    </w:p>
    <w:p w14:paraId="3E42085C" w14:textId="2783519F" w:rsidR="00994B8F" w:rsidRDefault="0036163C" w:rsidP="00994B8F">
      <w:r>
        <w:t>Darrick Jolliffe &amp; Manuel Eisner</w:t>
      </w:r>
    </w:p>
    <w:p w14:paraId="0647844C" w14:textId="77777777" w:rsidR="00994B8F" w:rsidRDefault="00994B8F" w:rsidP="00994B8F">
      <w:r>
        <w:t>Co-Editors</w:t>
      </w:r>
    </w:p>
    <w:p w14:paraId="00AB070B" w14:textId="77777777" w:rsidR="0029693F" w:rsidRDefault="00994B8F">
      <w:r>
        <w:t>Journal of Developmental and Life-Course Criminology</w:t>
      </w:r>
    </w:p>
    <w:sectPr w:rsidR="0029693F" w:rsidSect="0077202F">
      <w:type w:val="continuous"/>
      <w:pgSz w:w="11900" w:h="16840"/>
      <w:pgMar w:top="1440" w:right="843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B625A"/>
    <w:multiLevelType w:val="hybridMultilevel"/>
    <w:tmpl w:val="AB8A632E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51DA6636"/>
    <w:multiLevelType w:val="hybridMultilevel"/>
    <w:tmpl w:val="DE74A4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D44059"/>
    <w:multiLevelType w:val="hybridMultilevel"/>
    <w:tmpl w:val="BD749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B8F"/>
    <w:rsid w:val="00106D92"/>
    <w:rsid w:val="0029693F"/>
    <w:rsid w:val="0036163C"/>
    <w:rsid w:val="004E175D"/>
    <w:rsid w:val="00516075"/>
    <w:rsid w:val="005464F4"/>
    <w:rsid w:val="005E6526"/>
    <w:rsid w:val="0077202F"/>
    <w:rsid w:val="00775411"/>
    <w:rsid w:val="007C3736"/>
    <w:rsid w:val="008013E9"/>
    <w:rsid w:val="00970B97"/>
    <w:rsid w:val="0098435F"/>
    <w:rsid w:val="00994B8F"/>
    <w:rsid w:val="00A02106"/>
    <w:rsid w:val="00A022C8"/>
    <w:rsid w:val="00A70ED2"/>
    <w:rsid w:val="00B504DA"/>
    <w:rsid w:val="00CA4575"/>
    <w:rsid w:val="00D714EE"/>
    <w:rsid w:val="00DB54F1"/>
    <w:rsid w:val="00E24B73"/>
    <w:rsid w:val="00F34BE2"/>
    <w:rsid w:val="00FE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F893F3"/>
  <w14:defaultImageDpi w14:val="300"/>
  <w15:docId w15:val="{BBAF6CD1-BD5D-47E3-A531-E3E2FE9A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B8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4B8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B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B8F"/>
    <w:rPr>
      <w:rFonts w:ascii="Lucida Grande" w:hAnsi="Lucida Grande" w:cs="Lucida Grande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FE2DC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616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jdlcc@gre.ac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jdlcc@gre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6C4336A7D11F47A44BD3A3B6CDC87F" ma:contentTypeVersion="13" ma:contentTypeDescription="Create a new document." ma:contentTypeScope="" ma:versionID="cc017241e87c2ee4800d6d9ab9a6915d">
  <xsd:schema xmlns:xsd="http://www.w3.org/2001/XMLSchema" xmlns:xs="http://www.w3.org/2001/XMLSchema" xmlns:p="http://schemas.microsoft.com/office/2006/metadata/properties" xmlns:ns3="f8487797-a0ab-45b1-b3e1-82760e0942eb" xmlns:ns4="55f33b69-bd7e-44f6-bb76-95fde99d35d4" targetNamespace="http://schemas.microsoft.com/office/2006/metadata/properties" ma:root="true" ma:fieldsID="999892bd4c09e937be102eb942b369cc" ns3:_="" ns4:_="">
    <xsd:import namespace="f8487797-a0ab-45b1-b3e1-82760e0942eb"/>
    <xsd:import namespace="55f33b69-bd7e-44f6-bb76-95fde99d35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87797-a0ab-45b1-b3e1-82760e094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33b69-bd7e-44f6-bb76-95fde99d35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2C7E49-40B4-48F5-B610-627669CFF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87797-a0ab-45b1-b3e1-82760e0942eb"/>
    <ds:schemaRef ds:uri="55f33b69-bd7e-44f6-bb76-95fde99d35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F35EAD-C331-4A98-8F8B-5C621BBF46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E01BDD-577F-41D8-AC71-75B0B10A845E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f8487797-a0ab-45b1-b3e1-82760e0942eb"/>
    <ds:schemaRef ds:uri="http://purl.org/dc/elements/1.1/"/>
    <ds:schemaRef ds:uri="http://schemas.microsoft.com/office/infopath/2007/PartnerControls"/>
    <ds:schemaRef ds:uri="55f33b69-bd7e-44f6-bb76-95fde99d35d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Griffith University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Renae McGee</dc:creator>
  <cp:lastModifiedBy>Henriette Bergstrøm</cp:lastModifiedBy>
  <cp:revision>2</cp:revision>
  <cp:lastPrinted>2017-07-31T04:44:00Z</cp:lastPrinted>
  <dcterms:created xsi:type="dcterms:W3CDTF">2021-09-14T10:49:00Z</dcterms:created>
  <dcterms:modified xsi:type="dcterms:W3CDTF">2021-09-14T10:49:00Z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0x0101008F6C4336A7D11F47A44BD3A3B6CDC87F</vt:lpwstr>
  </property>
</Properties>
</file>