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4F92" w14:textId="41F65F17" w:rsidR="00D44035" w:rsidRDefault="00C856EF">
      <w:r w:rsidRPr="00C856EF">
        <w:rPr>
          <w:u w:val="single"/>
        </w:rPr>
        <w:t>PI Proxy submission</w:t>
      </w:r>
      <w:r>
        <w:t xml:space="preserve"> – One of the PI proxies on the research team submitted a response to the IACUC.</w:t>
      </w:r>
      <w:r w:rsidRPr="008B2B02">
        <w:drawing>
          <wp:inline distT="0" distB="0" distL="0" distR="0" wp14:anchorId="65EA625D" wp14:editId="33D97A0E">
            <wp:extent cx="5943600" cy="1196975"/>
            <wp:effectExtent l="19050" t="19050" r="19050" b="222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AA2E46" w14:textId="77777777" w:rsidR="00C856EF" w:rsidRDefault="00C856EF"/>
    <w:p w14:paraId="12A96B59" w14:textId="0CE6FDFB" w:rsidR="00C856EF" w:rsidRPr="00C856EF" w:rsidRDefault="00C856EF">
      <w:pPr>
        <w:rPr>
          <w:b/>
          <w:bCs/>
        </w:rPr>
      </w:pPr>
      <w:r w:rsidRPr="00C856EF">
        <w:rPr>
          <w:u w:val="single"/>
        </w:rPr>
        <w:t>Requested clarifications</w:t>
      </w:r>
      <w:r>
        <w:t xml:space="preserve"> – the IACUC has requested additional information that requires a </w:t>
      </w:r>
      <w:r w:rsidRPr="00C856EF">
        <w:rPr>
          <w:b/>
          <w:bCs/>
        </w:rPr>
        <w:t>response from you.</w:t>
      </w:r>
    </w:p>
    <w:p w14:paraId="643CB95D" w14:textId="0D7B4AA6" w:rsidR="00C856EF" w:rsidRDefault="00C856EF">
      <w:r w:rsidRPr="008B2B02">
        <w:drawing>
          <wp:inline distT="0" distB="0" distL="0" distR="0" wp14:anchorId="515CB9DE" wp14:editId="70CA9BDF">
            <wp:extent cx="5943600" cy="937260"/>
            <wp:effectExtent l="19050" t="19050" r="19050" b="1524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7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B2B02">
        <w:drawing>
          <wp:inline distT="0" distB="0" distL="0" distR="0" wp14:anchorId="4DEB8477" wp14:editId="277EDFEB">
            <wp:extent cx="5943600" cy="854710"/>
            <wp:effectExtent l="19050" t="19050" r="19050" b="2159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55B830" w14:textId="77777777" w:rsidR="00C856EF" w:rsidRDefault="00C856EF"/>
    <w:p w14:paraId="7863D2CD" w14:textId="5B6AAC10" w:rsidR="00C856EF" w:rsidRDefault="00C856EF">
      <w:r w:rsidRPr="00C856EF">
        <w:rPr>
          <w:u w:val="single"/>
        </w:rPr>
        <w:t>Triennial review deadline</w:t>
      </w:r>
      <w:r>
        <w:t xml:space="preserve"> – the Triennial review is due for your protocol (de novo review every three years)</w:t>
      </w:r>
      <w:r w:rsidR="007F5E04">
        <w:t>. User should submit Triennial review prior to deadline.</w:t>
      </w:r>
    </w:p>
    <w:p w14:paraId="5AAEDC07" w14:textId="100BCF01" w:rsidR="00C856EF" w:rsidRDefault="00C856EF">
      <w:r w:rsidRPr="008B2B02">
        <w:drawing>
          <wp:inline distT="0" distB="0" distL="0" distR="0" wp14:anchorId="18B23C4D" wp14:editId="2A65A368">
            <wp:extent cx="5943600" cy="1193165"/>
            <wp:effectExtent l="19050" t="19050" r="19050" b="26035"/>
            <wp:docPr id="6" name="Picture 6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1108B8" w14:textId="1FD7637A" w:rsidR="00C856EF" w:rsidRDefault="00C856EF"/>
    <w:p w14:paraId="25101291" w14:textId="6F9559F4" w:rsidR="00C856EF" w:rsidRDefault="00C856EF">
      <w:r w:rsidRPr="00C856EF">
        <w:rPr>
          <w:u w:val="single"/>
        </w:rPr>
        <w:t>IACUC staff submission</w:t>
      </w:r>
      <w:r>
        <w:t xml:space="preserve"> – the IACUC submitted an amendment on your behalf.</w:t>
      </w:r>
    </w:p>
    <w:p w14:paraId="3FFA9CB2" w14:textId="06E232F7" w:rsidR="00C856EF" w:rsidRDefault="00C856EF">
      <w:r w:rsidRPr="008B2B02">
        <w:drawing>
          <wp:inline distT="0" distB="0" distL="0" distR="0" wp14:anchorId="7C3C05ED" wp14:editId="19653DFC">
            <wp:extent cx="5943600" cy="1018540"/>
            <wp:effectExtent l="19050" t="19050" r="19050" b="1016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8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2D4467" w14:textId="7844D5C6" w:rsidR="00C856EF" w:rsidRDefault="00C856EF">
      <w:r w:rsidRPr="00C856EF">
        <w:rPr>
          <w:u w:val="single"/>
        </w:rPr>
        <w:lastRenderedPageBreak/>
        <w:t>Approved</w:t>
      </w:r>
      <w:r>
        <w:t xml:space="preserve"> – the amendment has been approved by the IACUC.</w:t>
      </w:r>
    </w:p>
    <w:p w14:paraId="7A0E4DE1" w14:textId="4971799E" w:rsidR="00C856EF" w:rsidRDefault="00C856EF">
      <w:r w:rsidRPr="008B2B02">
        <w:drawing>
          <wp:inline distT="0" distB="0" distL="0" distR="0" wp14:anchorId="422046EB" wp14:editId="2D78A1FF">
            <wp:extent cx="5943600" cy="1833880"/>
            <wp:effectExtent l="19050" t="19050" r="19050" b="1397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 rotWithShape="1">
                    <a:blip r:embed="rId11"/>
                    <a:srcRect t="3022"/>
                    <a:stretch/>
                  </pic:blipFill>
                  <pic:spPr bwMode="auto"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56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C8F7" w14:textId="77777777" w:rsidR="00C856EF" w:rsidRDefault="00C856EF" w:rsidP="00C856EF">
      <w:pPr>
        <w:spacing w:after="0" w:line="240" w:lineRule="auto"/>
      </w:pPr>
      <w:r>
        <w:separator/>
      </w:r>
    </w:p>
  </w:endnote>
  <w:endnote w:type="continuationSeparator" w:id="0">
    <w:p w14:paraId="5FC9B04C" w14:textId="77777777" w:rsidR="00C856EF" w:rsidRDefault="00C856EF" w:rsidP="00C8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5B13" w14:textId="77777777" w:rsidR="00C856EF" w:rsidRDefault="00C856EF" w:rsidP="00C856EF">
      <w:pPr>
        <w:spacing w:after="0" w:line="240" w:lineRule="auto"/>
      </w:pPr>
      <w:r>
        <w:separator/>
      </w:r>
    </w:p>
  </w:footnote>
  <w:footnote w:type="continuationSeparator" w:id="0">
    <w:p w14:paraId="72E85C03" w14:textId="77777777" w:rsidR="00C856EF" w:rsidRDefault="00C856EF" w:rsidP="00C8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D91D" w14:textId="5FCF4CFA" w:rsidR="00C856EF" w:rsidRDefault="00C856EF">
    <w:pPr>
      <w:pStyle w:val="Header"/>
    </w:pPr>
    <w:r>
      <w:t>RAP notifications - 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EF"/>
    <w:rsid w:val="007F5E04"/>
    <w:rsid w:val="00C856EF"/>
    <w:rsid w:val="00C87884"/>
    <w:rsid w:val="00D44035"/>
    <w:rsid w:val="00F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CC41"/>
  <w15:chartTrackingRefBased/>
  <w15:docId w15:val="{FC3AC413-7D16-40AE-81D9-C17F755F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EF"/>
  </w:style>
  <w:style w:type="paragraph" w:styleId="Footer">
    <w:name w:val="footer"/>
    <w:basedOn w:val="Normal"/>
    <w:link w:val="FooterChar"/>
    <w:uiPriority w:val="99"/>
    <w:unhideWhenUsed/>
    <w:rsid w:val="00C8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Womack</dc:creator>
  <cp:keywords/>
  <dc:description/>
  <cp:lastModifiedBy>Stephanie Womack</cp:lastModifiedBy>
  <cp:revision>1</cp:revision>
  <dcterms:created xsi:type="dcterms:W3CDTF">2023-02-13T20:23:00Z</dcterms:created>
  <dcterms:modified xsi:type="dcterms:W3CDTF">2023-02-13T20:34:00Z</dcterms:modified>
</cp:coreProperties>
</file>