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3F2B" w:rsidRDefault="00353F2B" w14:paraId="00000001" w14:textId="77777777"/>
    <w:p w:rsidR="00353F2B" w:rsidRDefault="00353F2B" w14:paraId="00000002" w14:textId="77777777"/>
    <w:p w:rsidR="00353F2B" w:rsidP="26856DDF" w:rsidRDefault="2310C3B4" w14:paraId="00000003" w14:textId="395087C4">
      <w:pPr>
        <w:jc w:val="center"/>
        <w:rPr>
          <w:b/>
          <w:bCs/>
        </w:rPr>
      </w:pPr>
      <w:r w:rsidRPr="26856DDF">
        <w:rPr>
          <w:b/>
          <w:bCs/>
        </w:rPr>
        <w:t xml:space="preserve">External Practicum </w:t>
      </w:r>
      <w:r w:rsidRPr="26856DDF" w:rsidR="26856DDF">
        <w:rPr>
          <w:b/>
          <w:bCs/>
        </w:rPr>
        <w:t>Opportunit</w:t>
      </w:r>
      <w:r w:rsidRPr="26856DDF" w:rsidR="1F18F529">
        <w:rPr>
          <w:b/>
          <w:bCs/>
        </w:rPr>
        <w:t>ies with Eugene Center for Anxiety and S</w:t>
      </w:r>
      <w:r w:rsidRPr="26856DDF" w:rsidR="1868F141">
        <w:rPr>
          <w:b/>
          <w:bCs/>
        </w:rPr>
        <w:t>t</w:t>
      </w:r>
      <w:r w:rsidRPr="26856DDF" w:rsidR="1F18F529">
        <w:rPr>
          <w:b/>
          <w:bCs/>
        </w:rPr>
        <w:t>ress</w:t>
      </w:r>
      <w:r w:rsidRPr="26856DDF" w:rsidR="58D841A1">
        <w:rPr>
          <w:b/>
          <w:bCs/>
        </w:rPr>
        <w:t>:</w:t>
      </w:r>
      <w:r w:rsidR="000A74C1">
        <w:br/>
      </w:r>
      <w:r w:rsidRPr="26856DDF" w:rsidR="58D841A1">
        <w:rPr>
          <w:b/>
          <w:bCs/>
        </w:rPr>
        <w:t>Evidence-Based Treatment for Anxiety, OCD, and PTSD Track</w:t>
      </w:r>
    </w:p>
    <w:p w:rsidR="00353F2B" w:rsidRDefault="000A74C1" w14:paraId="00000004" w14:textId="77777777">
      <w:r>
        <w:t xml:space="preserve"> </w:t>
      </w:r>
    </w:p>
    <w:p w:rsidR="00353F2B" w:rsidRDefault="26856DDF" w14:paraId="00000005" w14:textId="2CE53E43">
      <w:r w:rsidR="26856DDF">
        <w:rPr/>
        <w:t xml:space="preserve">Eugene Center for Anxiety and Stress, LLC (ECAS) has </w:t>
      </w:r>
      <w:r w:rsidR="2CFA14E8">
        <w:rPr/>
        <w:t>two</w:t>
      </w:r>
      <w:r w:rsidR="26856DDF">
        <w:rPr/>
        <w:t xml:space="preserve"> opening</w:t>
      </w:r>
      <w:r w:rsidR="1F98BEEE">
        <w:rPr/>
        <w:t>s</w:t>
      </w:r>
      <w:r w:rsidR="26856DDF">
        <w:rPr/>
        <w:t xml:space="preserve"> f</w:t>
      </w:r>
      <w:r w:rsidR="4451C672">
        <w:rPr/>
        <w:t>or</w:t>
      </w:r>
      <w:r w:rsidRPr="0E722B9F" w:rsidR="2C7D971F">
        <w:rPr>
          <w:b w:val="1"/>
          <w:bCs w:val="1"/>
        </w:rPr>
        <w:t xml:space="preserve"> </w:t>
      </w:r>
      <w:r w:rsidR="26856DDF">
        <w:rPr/>
        <w:t xml:space="preserve">advanced graduate students seeking externship opportunities </w:t>
      </w:r>
      <w:r w:rsidR="390CBD7B">
        <w:rPr/>
        <w:t>starting in</w:t>
      </w:r>
      <w:r w:rsidRPr="0E722B9F" w:rsidR="390CBD7B">
        <w:rPr>
          <w:b w:val="1"/>
          <w:bCs w:val="1"/>
        </w:rPr>
        <w:t xml:space="preserve"> Fall 202</w:t>
      </w:r>
      <w:r w:rsidRPr="0E722B9F" w:rsidR="4B6788DC">
        <w:rPr>
          <w:b w:val="1"/>
          <w:bCs w:val="1"/>
        </w:rPr>
        <w:t>3</w:t>
      </w:r>
      <w:r w:rsidRPr="0E722B9F" w:rsidR="390CBD7B">
        <w:rPr>
          <w:b w:val="1"/>
          <w:bCs w:val="1"/>
        </w:rPr>
        <w:t xml:space="preserve">.  </w:t>
      </w:r>
    </w:p>
    <w:p w:rsidR="26856DDF" w:rsidP="26856DDF" w:rsidRDefault="26856DDF" w14:paraId="5BDB5702" w14:textId="2E46535E">
      <w:pPr>
        <w:rPr>
          <w:color w:val="000000" w:themeColor="text1"/>
        </w:rPr>
      </w:pPr>
    </w:p>
    <w:p w:rsidR="0CC7058E" w:rsidP="1857AD72" w:rsidRDefault="0CC7058E" w14:paraId="4B6F16C6" w14:textId="0AF625BF">
      <w:pPr>
        <w:rPr>
          <w:color w:val="000000" w:themeColor="text1"/>
        </w:rPr>
      </w:pPr>
      <w:r w:rsidRPr="1857AD72">
        <w:rPr>
          <w:color w:val="000000" w:themeColor="text1"/>
        </w:rPr>
        <w:t>E</w:t>
      </w:r>
      <w:r w:rsidRPr="1857AD72" w:rsidR="5E1D58AA">
        <w:rPr>
          <w:color w:val="000000" w:themeColor="text1"/>
        </w:rPr>
        <w:t>CAS</w:t>
      </w:r>
      <w:r w:rsidRPr="1857AD72">
        <w:rPr>
          <w:color w:val="000000" w:themeColor="text1"/>
        </w:rPr>
        <w:t xml:space="preserve"> is a group practice in Eugene, O</w:t>
      </w:r>
      <w:r w:rsidRPr="1857AD72" w:rsidR="0702CBA5">
        <w:rPr>
          <w:color w:val="000000" w:themeColor="text1"/>
        </w:rPr>
        <w:t>regon</w:t>
      </w:r>
      <w:r w:rsidRPr="1857AD72">
        <w:rPr>
          <w:color w:val="000000" w:themeColor="text1"/>
        </w:rPr>
        <w:t xml:space="preserve"> founded on two pillars: a commitment to (1) anti-oppression and </w:t>
      </w:r>
      <w:proofErr w:type="gramStart"/>
      <w:r w:rsidRPr="1857AD72">
        <w:rPr>
          <w:color w:val="000000" w:themeColor="text1"/>
        </w:rPr>
        <w:t>culturally-inclusive</w:t>
      </w:r>
      <w:proofErr w:type="gramEnd"/>
      <w:r w:rsidRPr="1857AD72">
        <w:rPr>
          <w:color w:val="000000" w:themeColor="text1"/>
        </w:rPr>
        <w:t xml:space="preserve"> practices; and (2) the scientist-practitioner model, utilizing evidence-based treatments with our clients.</w:t>
      </w:r>
    </w:p>
    <w:p w:rsidR="26856DDF" w:rsidP="26856DDF" w:rsidRDefault="26856DDF" w14:paraId="30695EC4" w14:textId="11440AE4">
      <w:pPr>
        <w:rPr>
          <w:color w:val="000000" w:themeColor="text1"/>
        </w:rPr>
      </w:pPr>
    </w:p>
    <w:p w:rsidR="0CC7058E" w:rsidP="26856DDF" w:rsidRDefault="0CC7058E" w14:paraId="5C9EE104" w14:textId="088923FA">
      <w:pPr>
        <w:rPr>
          <w:color w:val="000000" w:themeColor="text1"/>
        </w:rPr>
      </w:pPr>
      <w:r w:rsidRPr="26856DDF">
        <w:rPr>
          <w:color w:val="000000" w:themeColor="text1"/>
        </w:rPr>
        <w:t>P</w:t>
      </w:r>
      <w:r w:rsidRPr="26856DDF" w:rsidR="177D26D3">
        <w:rPr>
          <w:color w:val="000000" w:themeColor="text1"/>
        </w:rPr>
        <w:t>racticum students are</w:t>
      </w:r>
      <w:r w:rsidRPr="26856DDF">
        <w:rPr>
          <w:color w:val="000000" w:themeColor="text1"/>
        </w:rPr>
        <w:t xml:space="preserve"> offered diverse clinical experiences i</w:t>
      </w:r>
      <w:r w:rsidRPr="26856DDF" w:rsidR="31FFD6D7">
        <w:rPr>
          <w:color w:val="000000" w:themeColor="text1"/>
        </w:rPr>
        <w:t>n</w:t>
      </w:r>
      <w:r w:rsidRPr="26856DDF">
        <w:rPr>
          <w:color w:val="000000" w:themeColor="text1"/>
        </w:rPr>
        <w:t xml:space="preserve"> treatment of Anxiety, OCD, and PTSD, with a commitment to training in evidence-based treatments</w:t>
      </w:r>
      <w:r w:rsidRPr="26856DDF" w:rsidR="05C09095">
        <w:rPr>
          <w:color w:val="000000" w:themeColor="text1"/>
        </w:rPr>
        <w:t xml:space="preserve"> (with opportunities for training in Acceptance and Commitment Therapy and Interpersonal Therapy)</w:t>
      </w:r>
      <w:r w:rsidRPr="26856DDF">
        <w:rPr>
          <w:color w:val="000000" w:themeColor="text1"/>
        </w:rPr>
        <w:t xml:space="preserve"> and cultural humility</w:t>
      </w:r>
      <w:r w:rsidRPr="26856DDF" w:rsidR="7E5B6BD5">
        <w:rPr>
          <w:color w:val="000000" w:themeColor="text1"/>
        </w:rPr>
        <w:t xml:space="preserve"> (focusing on building a multicultural lens)</w:t>
      </w:r>
      <w:r w:rsidRPr="26856DDF">
        <w:rPr>
          <w:color w:val="000000" w:themeColor="text1"/>
        </w:rPr>
        <w:t xml:space="preserve">.  </w:t>
      </w:r>
    </w:p>
    <w:p w:rsidR="26856DDF" w:rsidP="26856DDF" w:rsidRDefault="26856DDF" w14:paraId="38D9309B" w14:textId="5E16758E">
      <w:pPr>
        <w:rPr>
          <w:color w:val="000000" w:themeColor="text1"/>
        </w:rPr>
      </w:pPr>
    </w:p>
    <w:p w:rsidR="0CC7058E" w:rsidP="26856DDF" w:rsidRDefault="0CC7058E" w14:paraId="6887BAD2" w14:textId="04AD55CD">
      <w:r w:rsidRPr="1857AD72">
        <w:rPr>
          <w:color w:val="000000" w:themeColor="text1"/>
        </w:rPr>
        <w:t xml:space="preserve">We are looking for </w:t>
      </w:r>
      <w:r w:rsidRPr="1857AD72" w:rsidR="1C1E638C">
        <w:rPr>
          <w:color w:val="000000" w:themeColor="text1"/>
        </w:rPr>
        <w:t xml:space="preserve">advanced </w:t>
      </w:r>
      <w:r w:rsidRPr="1857AD72" w:rsidR="128DBD5D">
        <w:rPr>
          <w:color w:val="000000" w:themeColor="text1"/>
        </w:rPr>
        <w:t xml:space="preserve">graduate students </w:t>
      </w:r>
      <w:r w:rsidRPr="1857AD72" w:rsidR="7758DD11">
        <w:rPr>
          <w:color w:val="000000" w:themeColor="text1"/>
        </w:rPr>
        <w:t xml:space="preserve">(with at least </w:t>
      </w:r>
      <w:r w:rsidRPr="1857AD72" w:rsidR="18192860">
        <w:rPr>
          <w:color w:val="000000" w:themeColor="text1"/>
        </w:rPr>
        <w:t>two</w:t>
      </w:r>
      <w:r w:rsidRPr="1857AD72" w:rsidR="7758DD11">
        <w:rPr>
          <w:color w:val="000000" w:themeColor="text1"/>
        </w:rPr>
        <w:t xml:space="preserve"> years of clinical training in a doctoral program) </w:t>
      </w:r>
      <w:r w:rsidRPr="1857AD72" w:rsidR="128DBD5D">
        <w:rPr>
          <w:color w:val="000000" w:themeColor="text1"/>
        </w:rPr>
        <w:t>in a Clinical or Counseling Psychology Ph.D. program</w:t>
      </w:r>
      <w:r w:rsidRPr="1857AD72">
        <w:rPr>
          <w:color w:val="000000" w:themeColor="text1"/>
        </w:rPr>
        <w:t xml:space="preserve"> who are curious and eager to continue growth in their clinical work by developing skills in evidence based treatments (like Exposure and Response Prevention, Acceptance and Commitment Therapy, and Mindfulness-Based Cognitive Therapy) while engaging in multicultural engagement through monthly meetings to develop skills and knowledge and practice self-awareness around areas of privilege and oppression.</w:t>
      </w:r>
    </w:p>
    <w:p w:rsidR="26856DDF" w:rsidP="26856DDF" w:rsidRDefault="26856DDF" w14:paraId="16C9C850" w14:textId="29ADA221"/>
    <w:p w:rsidR="00353F2B" w:rsidRDefault="000A74C1" w14:paraId="7FFC4008" w14:textId="596D4FDB">
      <w:r w:rsidRPr="1857AD72">
        <w:rPr>
          <w:b/>
          <w:bCs/>
        </w:rPr>
        <w:t>Responsibilities:</w:t>
      </w:r>
      <w:r>
        <w:t xml:space="preserve"> </w:t>
      </w:r>
    </w:p>
    <w:p w:rsidR="00353F2B" w:rsidRDefault="000A74C1" w14:paraId="010FEF6C" w14:textId="4B2A5CA4">
      <w:r>
        <w:t xml:space="preserve">The </w:t>
      </w:r>
      <w:r w:rsidR="253A5B4C">
        <w:t xml:space="preserve">practicum student </w:t>
      </w:r>
      <w:r>
        <w:t>would provide psychotherapy to adults seeking treatment for anxiety, OCD, and PTSD using evidence-based practices, including but not limi</w:t>
      </w:r>
      <w:r>
        <w:t>ted to Cognitive Behavioral Therapy, Exposure and Response Prevention, Acceptance and Commitment Therapy, and Mindfulness-Based Cognitive Therapy. In addition, an emphasis is placed on case conceptualization that includes multicultural factors and utilizin</w:t>
      </w:r>
      <w:r>
        <w:t>g evidence-based practices in a multiculturally competent manner.</w:t>
      </w:r>
    </w:p>
    <w:p w:rsidR="00353F2B" w:rsidRDefault="000A74C1" w14:paraId="00000008" w14:textId="77777777">
      <w:r>
        <w:t xml:space="preserve"> </w:t>
      </w:r>
    </w:p>
    <w:p w:rsidR="00353F2B" w:rsidP="1857AD72" w:rsidRDefault="000A74C1" w14:paraId="42D96C27" w14:textId="23C43619">
      <w:r w:rsidRPr="1857AD72">
        <w:rPr>
          <w:b/>
          <w:bCs/>
        </w:rPr>
        <w:t>Expectations</w:t>
      </w:r>
      <w:r>
        <w:t>:</w:t>
      </w:r>
      <w:r w:rsidRPr="1857AD72" w:rsidR="26C48E9E">
        <w:rPr>
          <w:color w:val="000000" w:themeColor="text1"/>
        </w:rPr>
        <w:t xml:space="preserve"> </w:t>
      </w:r>
    </w:p>
    <w:p w:rsidR="00353F2B" w:rsidP="0E722B9F" w:rsidRDefault="26C48E9E" w14:paraId="00000009" w14:textId="2D0787FF">
      <w:pPr>
        <w:pStyle w:val="ListParagraph"/>
        <w:numPr>
          <w:ilvl w:val="0"/>
          <w:numId w:val="2"/>
        </w:numPr>
        <w:rPr/>
      </w:pPr>
      <w:r w:rsidRPr="0E722B9F" w:rsidR="26C48E9E">
        <w:rPr>
          <w:color w:val="000000" w:themeColor="text1" w:themeTint="FF" w:themeShade="FF"/>
        </w:rPr>
        <w:t xml:space="preserve">Practicum students are expected to </w:t>
      </w:r>
      <w:r w:rsidRPr="0E722B9F" w:rsidR="00F72FA4">
        <w:rPr>
          <w:color w:val="000000" w:themeColor="text1" w:themeTint="FF" w:themeShade="FF"/>
        </w:rPr>
        <w:t xml:space="preserve">make a </w:t>
      </w:r>
      <w:r w:rsidRPr="0E722B9F" w:rsidR="73B554F9">
        <w:rPr>
          <w:color w:val="000000" w:themeColor="text1" w:themeTint="FF" w:themeShade="FF"/>
        </w:rPr>
        <w:t xml:space="preserve">minimum </w:t>
      </w:r>
      <w:r w:rsidRPr="0E722B9F" w:rsidR="00F72FA4">
        <w:rPr>
          <w:color w:val="000000" w:themeColor="text1" w:themeTint="FF" w:themeShade="FF"/>
        </w:rPr>
        <w:t>one year</w:t>
      </w:r>
      <w:r w:rsidRPr="0E722B9F" w:rsidR="00F72FA4">
        <w:rPr>
          <w:color w:val="000000" w:themeColor="text1" w:themeTint="FF" w:themeShade="FF"/>
        </w:rPr>
        <w:t xml:space="preserve"> commitment, </w:t>
      </w:r>
      <w:r w:rsidRPr="0E722B9F" w:rsidR="26C48E9E">
        <w:rPr>
          <w:color w:val="000000" w:themeColor="text1" w:themeTint="FF" w:themeShade="FF"/>
        </w:rPr>
        <w:t>from September 202</w:t>
      </w:r>
      <w:r w:rsidRPr="0E722B9F" w:rsidR="6CA6A7C5">
        <w:rPr>
          <w:color w:val="000000" w:themeColor="text1" w:themeTint="FF" w:themeShade="FF"/>
        </w:rPr>
        <w:t>3</w:t>
      </w:r>
      <w:r w:rsidRPr="0E722B9F" w:rsidR="26C48E9E">
        <w:rPr>
          <w:color w:val="000000" w:themeColor="text1" w:themeTint="FF" w:themeShade="FF"/>
        </w:rPr>
        <w:t xml:space="preserve"> to </w:t>
      </w:r>
      <w:r w:rsidRPr="0E722B9F" w:rsidR="5DF5C153">
        <w:rPr>
          <w:color w:val="000000" w:themeColor="text1" w:themeTint="FF" w:themeShade="FF"/>
        </w:rPr>
        <w:t xml:space="preserve">September </w:t>
      </w:r>
      <w:r w:rsidRPr="0E722B9F" w:rsidR="26C48E9E">
        <w:rPr>
          <w:color w:val="000000" w:themeColor="text1" w:themeTint="FF" w:themeShade="FF"/>
        </w:rPr>
        <w:t>202</w:t>
      </w:r>
      <w:r w:rsidRPr="0E722B9F" w:rsidR="5B7904B1">
        <w:rPr>
          <w:color w:val="000000" w:themeColor="text1" w:themeTint="FF" w:themeShade="FF"/>
        </w:rPr>
        <w:t>4</w:t>
      </w:r>
      <w:r w:rsidR="000A74C1">
        <w:rPr/>
        <w:t>, and would s</w:t>
      </w:r>
      <w:r w:rsidR="6E863FD0">
        <w:rPr/>
        <w:t xml:space="preserve">ee 4-6 clients each week. </w:t>
      </w:r>
      <w:r w:rsidR="2FC27447">
        <w:rPr/>
        <w:t xml:space="preserve">Two year commitments are preferred. </w:t>
      </w:r>
    </w:p>
    <w:p w:rsidR="06170137" w:rsidP="1857AD72" w:rsidRDefault="06170137" w14:paraId="63631483" w14:textId="26D44F81">
      <w:pPr>
        <w:pStyle w:val="ListParagraph"/>
        <w:numPr>
          <w:ilvl w:val="0"/>
          <w:numId w:val="2"/>
        </w:numPr>
        <w:rPr/>
      </w:pPr>
      <w:r w:rsidR="39CDBB76">
        <w:rPr/>
        <w:t>Practicum s</w:t>
      </w:r>
      <w:r w:rsidR="75467202">
        <w:rPr/>
        <w:t xml:space="preserve">tudents are expected to attend </w:t>
      </w:r>
      <w:r w:rsidR="06170137">
        <w:rPr/>
        <w:t>weekly ECAS meetings</w:t>
      </w:r>
      <w:r w:rsidR="1AA023B8">
        <w:rPr/>
        <w:t>.</w:t>
      </w:r>
    </w:p>
    <w:p w:rsidR="06170137" w:rsidP="1857AD72" w:rsidRDefault="06170137" w14:paraId="6F6217F7" w14:textId="580E0357">
      <w:pPr>
        <w:pStyle w:val="ListParagraph"/>
        <w:numPr>
          <w:ilvl w:val="0"/>
          <w:numId w:val="2"/>
        </w:numPr>
        <w:rPr/>
      </w:pPr>
      <w:r w:rsidR="1DCC9338">
        <w:rPr/>
        <w:t>P</w:t>
      </w:r>
      <w:r w:rsidR="06170137">
        <w:rPr/>
        <w:t>racticum students will be W-2 employees and be compensated for their time seeing clients.</w:t>
      </w:r>
      <w:r w:rsidR="512435A4">
        <w:rPr/>
        <w:t xml:space="preserve"> Compensation is approximately $35 per therapy hour provided. </w:t>
      </w:r>
    </w:p>
    <w:p w:rsidR="00353F2B" w:rsidRDefault="00353F2B" w14:paraId="0000000A" w14:textId="77777777"/>
    <w:p w:rsidR="00353F2B" w:rsidRDefault="000A74C1" w14:paraId="0000000B" w14:textId="4C24AD16">
      <w:r w:rsidRPr="1857AD72">
        <w:rPr>
          <w:b/>
          <w:bCs/>
        </w:rPr>
        <w:lastRenderedPageBreak/>
        <w:t>R</w:t>
      </w:r>
      <w:r w:rsidRPr="1857AD72">
        <w:rPr>
          <w:b/>
          <w:bCs/>
        </w:rPr>
        <w:t xml:space="preserve">equired Qualifications: </w:t>
      </w:r>
      <w:r>
        <w:t xml:space="preserve">Students should be advanced graduate students with at least two years of </w:t>
      </w:r>
      <w:r w:rsidR="5A112EEF">
        <w:t>providing individual therapy</w:t>
      </w:r>
      <w:r>
        <w:t xml:space="preserve"> at the graduate level.  Students should also have some experience providing evidence-based treatment. </w:t>
      </w:r>
    </w:p>
    <w:p w:rsidR="1857AD72" w:rsidP="1857AD72" w:rsidRDefault="1857AD72" w14:paraId="2BD1CFD9" w14:textId="5B2F10EA"/>
    <w:p w:rsidR="283BBB8C" w:rsidP="1857AD72" w:rsidRDefault="283BBB8C" w14:paraId="46F68069" w14:textId="4E8C10FE">
      <w:r w:rsidRPr="1857AD72">
        <w:rPr>
          <w:b/>
          <w:bCs/>
        </w:rPr>
        <w:t>Supervisors</w:t>
      </w:r>
      <w:r>
        <w:t>: Shannon Henry, Ph.D.</w:t>
      </w:r>
    </w:p>
    <w:p w:rsidR="283BBB8C" w:rsidP="1857AD72" w:rsidRDefault="283BBB8C" w14:paraId="7B72A6C6" w14:textId="05548134">
      <w:r>
        <w:t xml:space="preserve">                     </w:t>
      </w:r>
      <w:r w:rsidR="1020F657">
        <w:t xml:space="preserve">  </w:t>
      </w:r>
      <w:r>
        <w:t xml:space="preserve">Michael </w:t>
      </w:r>
      <w:proofErr w:type="spellStart"/>
      <w:r>
        <w:t>Carrizales</w:t>
      </w:r>
      <w:proofErr w:type="spellEnd"/>
      <w:r>
        <w:t>, Psy.D.</w:t>
      </w:r>
    </w:p>
    <w:p w:rsidR="00353F2B" w:rsidRDefault="00353F2B" w14:paraId="0000000C" w14:textId="77777777"/>
    <w:p w:rsidR="00353F2B" w:rsidRDefault="000A74C1" w14:paraId="0000000D" w14:textId="6F5846F6">
      <w:r w:rsidRPr="0E722B9F" w:rsidR="000A74C1">
        <w:rPr>
          <w:b w:val="1"/>
          <w:bCs w:val="1"/>
        </w:rPr>
        <w:t xml:space="preserve">Start Date: </w:t>
      </w:r>
      <w:r w:rsidR="000A74C1">
        <w:rPr/>
        <w:t>Fall 202</w:t>
      </w:r>
      <w:r w:rsidR="7E5504E9">
        <w:rPr/>
        <w:t>3</w:t>
      </w:r>
    </w:p>
    <w:p w:rsidR="00353F2B" w:rsidP="1857AD72" w:rsidRDefault="00353F2B" w14:paraId="1938A48B" w14:textId="77777777"/>
    <w:p w:rsidR="00353F2B" w:rsidP="1857AD72" w:rsidRDefault="52FF8747" w14:paraId="78B7D19E" w14:textId="372B49F8">
      <w:pPr>
        <w:rPr>
          <w:color w:val="000000" w:themeColor="text1"/>
        </w:rPr>
      </w:pPr>
      <w:r w:rsidRPr="1857AD72">
        <w:rPr>
          <w:b/>
          <w:bCs/>
          <w:color w:val="000000" w:themeColor="text1"/>
        </w:rPr>
        <w:t xml:space="preserve">Application Process: </w:t>
      </w:r>
    </w:p>
    <w:p w:rsidR="00353F2B" w:rsidP="1857AD72" w:rsidRDefault="52FF8747" w14:paraId="523C1993" w14:textId="70CBE52F">
      <w:pPr>
        <w:rPr>
          <w:color w:val="000000" w:themeColor="text1"/>
          <w:lang w:val="en-US"/>
        </w:rPr>
      </w:pPr>
      <w:r w:rsidRPr="1857AD72">
        <w:rPr>
          <w:color w:val="000000" w:themeColor="text1"/>
        </w:rPr>
        <w:t>If you are interested</w:t>
      </w:r>
      <w:r w:rsidRPr="1857AD72" w:rsidR="19FF740F">
        <w:rPr>
          <w:color w:val="000000" w:themeColor="text1"/>
        </w:rPr>
        <w:t>,</w:t>
      </w:r>
      <w:r w:rsidRPr="1857AD72">
        <w:rPr>
          <w:color w:val="000000" w:themeColor="text1"/>
        </w:rPr>
        <w:t xml:space="preserve"> please submit:</w:t>
      </w:r>
    </w:p>
    <w:p w:rsidR="00353F2B" w:rsidP="1857AD72" w:rsidRDefault="52FF8747" w14:paraId="11047A14" w14:textId="0365ED4C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1857AD72">
        <w:rPr>
          <w:color w:val="000000" w:themeColor="text1"/>
        </w:rPr>
        <w:t>a</w:t>
      </w:r>
      <w:r w:rsidRPr="1857AD72">
        <w:rPr>
          <w:b/>
          <w:bCs/>
          <w:color w:val="000000" w:themeColor="text1"/>
        </w:rPr>
        <w:t xml:space="preserve"> letter of interest</w:t>
      </w:r>
      <w:r w:rsidRPr="1857AD72">
        <w:rPr>
          <w:color w:val="000000" w:themeColor="text1"/>
        </w:rPr>
        <w:t xml:space="preserve"> that includes what you are most excited to learn from the opportunity, and what skills you have that would be a good fit for the position. </w:t>
      </w:r>
    </w:p>
    <w:p w:rsidR="00353F2B" w:rsidP="1857AD72" w:rsidRDefault="52FF8747" w14:paraId="1FDA1BC2" w14:textId="4177F341">
      <w:pPr>
        <w:pStyle w:val="ListParagraph"/>
        <w:numPr>
          <w:ilvl w:val="0"/>
          <w:numId w:val="1"/>
        </w:numPr>
        <w:rPr>
          <w:color w:val="000000" w:themeColor="text1"/>
          <w:lang w:val="en-US"/>
        </w:rPr>
      </w:pPr>
      <w:r w:rsidRPr="0E722B9F" w:rsidR="52FF8747">
        <w:rPr>
          <w:color w:val="000000" w:themeColor="text1" w:themeTint="FF" w:themeShade="FF"/>
        </w:rPr>
        <w:t xml:space="preserve">your </w:t>
      </w:r>
      <w:r w:rsidRPr="0E722B9F" w:rsidR="52FF8747">
        <w:rPr>
          <w:b w:val="1"/>
          <w:bCs w:val="1"/>
          <w:color w:val="000000" w:themeColor="text1" w:themeTint="FF" w:themeShade="FF"/>
        </w:rPr>
        <w:t>CV</w:t>
      </w:r>
      <w:r w:rsidRPr="0E722B9F" w:rsidR="52FF8747">
        <w:rPr>
          <w:color w:val="000000" w:themeColor="text1" w:themeTint="FF" w:themeShade="FF"/>
        </w:rPr>
        <w:t xml:space="preserve"> </w:t>
      </w:r>
    </w:p>
    <w:p w:rsidR="00353F2B" w:rsidP="1857AD72" w:rsidRDefault="52FF8747" w14:paraId="5D6B51B3" w14:textId="07F94D1F">
      <w:pPr>
        <w:pStyle w:val="ListParagraph"/>
        <w:numPr>
          <w:ilvl w:val="0"/>
          <w:numId w:val="1"/>
        </w:numPr>
        <w:rPr>
          <w:b/>
          <w:bCs/>
          <w:color w:val="000000" w:themeColor="text1"/>
          <w:lang w:val="en-US"/>
        </w:rPr>
      </w:pPr>
      <w:r w:rsidRPr="1857AD72">
        <w:rPr>
          <w:b/>
          <w:bCs/>
          <w:color w:val="000000" w:themeColor="text1"/>
        </w:rPr>
        <w:t>two</w:t>
      </w:r>
      <w:r w:rsidRPr="1857AD72">
        <w:rPr>
          <w:color w:val="000000" w:themeColor="text1"/>
        </w:rPr>
        <w:t xml:space="preserve"> references (with email address and phone number)</w:t>
      </w:r>
    </w:p>
    <w:p w:rsidR="00353F2B" w:rsidP="1857AD72" w:rsidRDefault="00353F2B" w14:paraId="535C7A89" w14:textId="0DC9D2DA">
      <w:pPr>
        <w:rPr>
          <w:color w:val="000000" w:themeColor="text1"/>
          <w:lang w:val="en-US"/>
        </w:rPr>
      </w:pPr>
    </w:p>
    <w:p w:rsidR="00353F2B" w:rsidP="1857AD72" w:rsidRDefault="52FF8747" w14:paraId="259F6E65" w14:textId="1BD4B168">
      <w:pPr>
        <w:rPr>
          <w:color w:val="000000" w:themeColor="text1"/>
          <w:lang w:val="en-US"/>
        </w:rPr>
      </w:pPr>
      <w:r w:rsidRPr="1857AD72">
        <w:rPr>
          <w:color w:val="000000" w:themeColor="text1"/>
        </w:rPr>
        <w:t xml:space="preserve">Please submit your materials via email to </w:t>
      </w:r>
      <w:hyperlink r:id="rId10">
        <w:r w:rsidRPr="1857AD72">
          <w:rPr>
            <w:rStyle w:val="Hyperlink"/>
            <w:b/>
            <w:bCs/>
          </w:rPr>
          <w:t>admin@eugeneanxiety.com</w:t>
        </w:r>
      </w:hyperlink>
      <w:r w:rsidRPr="1857AD72">
        <w:rPr>
          <w:b/>
          <w:bCs/>
          <w:color w:val="000000" w:themeColor="text1"/>
        </w:rPr>
        <w:t>.</w:t>
      </w:r>
    </w:p>
    <w:p w:rsidR="00353F2B" w:rsidP="1857AD72" w:rsidRDefault="00353F2B" w14:paraId="408210EA" w14:textId="3DCD2CD9">
      <w:pPr>
        <w:rPr>
          <w:color w:val="000000" w:themeColor="text1"/>
        </w:rPr>
      </w:pPr>
    </w:p>
    <w:p w:rsidR="00353F2B" w:rsidP="1857AD72" w:rsidRDefault="52FF8747" w14:paraId="67C6B10F" w14:textId="65E91BE1">
      <w:pPr>
        <w:rPr>
          <w:color w:val="000000" w:themeColor="text1"/>
          <w:lang w:val="en-US"/>
        </w:rPr>
      </w:pPr>
      <w:r w:rsidRPr="0E722B9F" w:rsidR="52FF8747">
        <w:rPr>
          <w:b w:val="1"/>
          <w:bCs w:val="1"/>
          <w:color w:val="000000" w:themeColor="text1" w:themeTint="FF" w:themeShade="FF"/>
        </w:rPr>
        <w:t xml:space="preserve">DUE DATE: </w:t>
      </w:r>
      <w:r w:rsidRPr="0E722B9F" w:rsidR="52FF8747">
        <w:rPr>
          <w:color w:val="000000" w:themeColor="text1" w:themeTint="FF" w:themeShade="FF"/>
        </w:rPr>
        <w:t>Applications are due no later than February 2</w:t>
      </w:r>
      <w:r w:rsidRPr="0E722B9F" w:rsidR="664741BF">
        <w:rPr>
          <w:color w:val="000000" w:themeColor="text1" w:themeTint="FF" w:themeShade="FF"/>
        </w:rPr>
        <w:t>4</w:t>
      </w:r>
      <w:r w:rsidRPr="0E722B9F" w:rsidR="52FF8747">
        <w:rPr>
          <w:color w:val="000000" w:themeColor="text1" w:themeTint="FF" w:themeShade="FF"/>
        </w:rPr>
        <w:t>, 202</w:t>
      </w:r>
      <w:r w:rsidRPr="0E722B9F" w:rsidR="06F4CF27">
        <w:rPr>
          <w:color w:val="000000" w:themeColor="text1" w:themeTint="FF" w:themeShade="FF"/>
        </w:rPr>
        <w:t>3</w:t>
      </w:r>
      <w:r w:rsidRPr="0E722B9F" w:rsidR="52FF8747">
        <w:rPr>
          <w:color w:val="000000" w:themeColor="text1" w:themeTint="FF" w:themeShade="FF"/>
        </w:rPr>
        <w:t xml:space="preserve">. However, applications will be reviewed in the order received, so it is possible </w:t>
      </w:r>
      <w:r w:rsidRPr="0E722B9F" w:rsidR="602021C4">
        <w:rPr>
          <w:color w:val="000000" w:themeColor="text1" w:themeTint="FF" w:themeShade="FF"/>
        </w:rPr>
        <w:t>that positions</w:t>
      </w:r>
      <w:r w:rsidRPr="0E722B9F" w:rsidR="52FF8747">
        <w:rPr>
          <w:color w:val="000000" w:themeColor="text1" w:themeTint="FF" w:themeShade="FF"/>
        </w:rPr>
        <w:t xml:space="preserve"> may be filled prior to that date.</w:t>
      </w:r>
    </w:p>
    <w:p w:rsidR="00353F2B" w:rsidP="1857AD72" w:rsidRDefault="00353F2B" w14:paraId="424440A2" w14:textId="77777777"/>
    <w:sectPr w:rsidR="00353F2B" w:rsidSect="00335C3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orient="portrait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A74C1" w:rsidRDefault="000A74C1" w14:paraId="50EAA97A" w14:textId="77777777">
      <w:pPr>
        <w:spacing w:line="240" w:lineRule="auto"/>
      </w:pPr>
      <w:r>
        <w:separator/>
      </w:r>
    </w:p>
  </w:endnote>
  <w:endnote w:type="continuationSeparator" w:id="0">
    <w:p w:rsidR="000A74C1" w:rsidRDefault="000A74C1" w14:paraId="744C4C3A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morant Garamon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4A06DF31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857AD72" w:rsidTr="1857AD72" w14:paraId="680FA48F" w14:textId="77777777">
      <w:tc>
        <w:tcPr>
          <w:tcW w:w="3120" w:type="dxa"/>
        </w:tcPr>
        <w:p w:rsidR="1857AD72" w:rsidP="1857AD72" w:rsidRDefault="1857AD72" w14:paraId="13EFBAD1" w14:textId="42135174">
          <w:pPr>
            <w:pStyle w:val="Header"/>
            <w:ind w:left="-115"/>
          </w:pPr>
        </w:p>
      </w:tc>
      <w:tc>
        <w:tcPr>
          <w:tcW w:w="3120" w:type="dxa"/>
        </w:tcPr>
        <w:p w:rsidR="1857AD72" w:rsidP="1857AD72" w:rsidRDefault="1857AD72" w14:paraId="314EB709" w14:textId="6E587251">
          <w:pPr>
            <w:pStyle w:val="Header"/>
            <w:jc w:val="center"/>
          </w:pPr>
        </w:p>
      </w:tc>
      <w:tc>
        <w:tcPr>
          <w:tcW w:w="3120" w:type="dxa"/>
        </w:tcPr>
        <w:p w:rsidR="1857AD72" w:rsidP="1857AD72" w:rsidRDefault="1857AD72" w14:paraId="31B2AA03" w14:textId="521EEC7A">
          <w:pPr>
            <w:pStyle w:val="Header"/>
            <w:ind w:right="-115"/>
            <w:jc w:val="right"/>
          </w:pPr>
        </w:p>
      </w:tc>
    </w:tr>
  </w:tbl>
  <w:p w:rsidR="1857AD72" w:rsidP="1857AD72" w:rsidRDefault="1857AD72" w14:paraId="2223C95B" w14:textId="39F4A1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4B6DFB1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A74C1" w:rsidRDefault="000A74C1" w14:paraId="6B5CAAA8" w14:textId="77777777">
      <w:pPr>
        <w:spacing w:line="240" w:lineRule="auto"/>
      </w:pPr>
      <w:r>
        <w:separator/>
      </w:r>
    </w:p>
  </w:footnote>
  <w:footnote w:type="continuationSeparator" w:id="0">
    <w:p w:rsidR="000A74C1" w:rsidRDefault="000A74C1" w14:paraId="29E65096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0A2CD16E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353F2B" w:rsidRDefault="00335C39" w14:paraId="0000001C" w14:textId="13C43DCC">
    <w:pPr>
      <w:tabs>
        <w:tab w:val="left" w:pos="6930"/>
      </w:tabs>
      <w:rPr>
        <w:rFonts w:ascii="Cormorant Garamond" w:hAnsi="Cormorant Garamond" w:eastAsia="Cormorant Garamond" w:cs="Cormorant Garamond"/>
        <w:sz w:val="24"/>
        <w:szCs w:val="24"/>
      </w:rPr>
    </w:pPr>
    <w:r>
      <w:t xml:space="preserve">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101 E. Broadway Suite 400</w:t>
    </w:r>
    <w:r w:rsidR="000A74C1">
      <w:rPr>
        <w:noProof/>
      </w:rPr>
      <w:drawing>
        <wp:anchor distT="114300" distB="114300" distL="114300" distR="114300" simplePos="0" relativeHeight="251658240" behindDoc="0" locked="0" layoutInCell="1" hidden="0" allowOverlap="1" wp14:anchorId="155BAC7A" wp14:editId="07777777">
          <wp:simplePos x="0" y="0"/>
          <wp:positionH relativeFrom="column">
            <wp:posOffset>19051</wp:posOffset>
          </wp:positionH>
          <wp:positionV relativeFrom="paragraph">
            <wp:posOffset>19051</wp:posOffset>
          </wp:positionV>
          <wp:extent cx="1963698" cy="890588"/>
          <wp:effectExtent l="0" t="0" r="0" b="0"/>
          <wp:wrapSquare wrapText="bothSides" distT="114300" distB="11430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698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53F2B" w:rsidRDefault="00335C39" w14:paraId="0000001D" w14:textId="14B322C0">
    <w:pPr>
      <w:tabs>
        <w:tab w:val="left" w:pos="6930"/>
        <w:tab w:val="left" w:pos="9090"/>
      </w:tabs>
      <w:rPr>
        <w:rFonts w:ascii="Cormorant Garamond" w:hAnsi="Cormorant Garamond" w:eastAsia="Cormorant Garamond" w:cs="Cormorant Garamond"/>
        <w:sz w:val="24"/>
        <w:szCs w:val="24"/>
      </w:rPr>
    </w:pPr>
    <w:r>
      <w:rPr>
        <w:rFonts w:ascii="Cormorant Garamond" w:hAnsi="Cormorant Garamond" w:eastAsia="Cormorant Garamond" w:cs="Cormorant Garamond"/>
        <w:sz w:val="24"/>
        <w:szCs w:val="24"/>
      </w:rPr>
      <w:t xml:space="preserve">       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Eugene, OR 97401</w:t>
    </w:r>
  </w:p>
  <w:p w:rsidR="00353F2B" w:rsidRDefault="00335C39" w14:paraId="0000001E" w14:textId="59F94EAC">
    <w:pPr>
      <w:tabs>
        <w:tab w:val="left" w:pos="6930"/>
        <w:tab w:val="left" w:pos="9090"/>
      </w:tabs>
      <w:rPr>
        <w:rFonts w:ascii="Cormorant Garamond" w:hAnsi="Cormorant Garamond" w:eastAsia="Cormorant Garamond" w:cs="Cormorant Garamond"/>
        <w:sz w:val="24"/>
        <w:szCs w:val="24"/>
      </w:rPr>
    </w:pPr>
    <w:r>
      <w:rPr>
        <w:rFonts w:ascii="Cormorant Garamond" w:hAnsi="Cormorant Garamond" w:eastAsia="Cormorant Garamond" w:cs="Cormorant Garamond"/>
        <w:sz w:val="24"/>
        <w:szCs w:val="24"/>
      </w:rPr>
      <w:t xml:space="preserve">       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(541) 357-9764</w:t>
    </w:r>
  </w:p>
  <w:p w:rsidR="00353F2B" w:rsidRDefault="00335C39" w14:paraId="0000001F" w14:textId="55456BCE">
    <w:pPr>
      <w:tabs>
        <w:tab w:val="left" w:pos="6930"/>
        <w:tab w:val="left" w:pos="9090"/>
      </w:tabs>
      <w:rPr>
        <w:rFonts w:ascii="Cormorant Garamond" w:hAnsi="Cormorant Garamond" w:eastAsia="Cormorant Garamond" w:cs="Cormorant Garamond"/>
        <w:sz w:val="24"/>
        <w:szCs w:val="24"/>
      </w:rPr>
    </w:pPr>
    <w:r>
      <w:rPr>
        <w:rFonts w:ascii="Cormorant Garamond" w:hAnsi="Cormorant Garamond" w:eastAsia="Cormorant Garamond" w:cs="Cormorant Garamond"/>
        <w:sz w:val="24"/>
        <w:szCs w:val="24"/>
      </w:rPr>
      <w:t xml:space="preserve">                                                               </w:t>
    </w:r>
    <w:r w:rsidR="000A74C1">
      <w:rPr>
        <w:rFonts w:ascii="Cormorant Garamond" w:hAnsi="Cormorant Garamond" w:eastAsia="Cormorant Garamond" w:cs="Cormorant Garamond"/>
        <w:sz w:val="24"/>
        <w:szCs w:val="24"/>
      </w:rPr>
      <w:t>www.eugeneanxiety.com</w:t>
    </w:r>
  </w:p>
  <w:p w:rsidR="00353F2B" w:rsidRDefault="000A74C1" w14:paraId="00000020" w14:textId="77777777">
    <w:pPr>
      <w:tabs>
        <w:tab w:val="left" w:pos="9090"/>
      </w:tabs>
    </w:pPr>
    <w:r>
      <w:t xml:space="preserve">                                                       </w: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35C39" w:rsidRDefault="00335C39" w14:paraId="0195E29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B74B6"/>
    <w:multiLevelType w:val="hybridMultilevel"/>
    <w:tmpl w:val="57B635AA"/>
    <w:lvl w:ilvl="0" w:tplc="079073F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B8AC2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17EA09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3A4A5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B8CE02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FFEA3D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21009F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E6E569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832FB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2F17408"/>
    <w:multiLevelType w:val="hybridMultilevel"/>
    <w:tmpl w:val="2AF0A4C6"/>
    <w:lvl w:ilvl="0" w:tplc="B06CD2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E88D5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206D96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6AF4AB8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B469BF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0D2A9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278D8B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E26E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D7E8C2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F2B"/>
    <w:rsid w:val="000A74C1"/>
    <w:rsid w:val="00335C39"/>
    <w:rsid w:val="00353F2B"/>
    <w:rsid w:val="00F72FA4"/>
    <w:rsid w:val="041FF78E"/>
    <w:rsid w:val="044AB690"/>
    <w:rsid w:val="05AE034B"/>
    <w:rsid w:val="05C09095"/>
    <w:rsid w:val="05E98FBA"/>
    <w:rsid w:val="06170137"/>
    <w:rsid w:val="06D25C5E"/>
    <w:rsid w:val="06F4CF27"/>
    <w:rsid w:val="0702CBA5"/>
    <w:rsid w:val="0CC7058E"/>
    <w:rsid w:val="0DC2C9B5"/>
    <w:rsid w:val="0E722B9F"/>
    <w:rsid w:val="1020F657"/>
    <w:rsid w:val="128DBD5D"/>
    <w:rsid w:val="12DA02D7"/>
    <w:rsid w:val="13CB36B3"/>
    <w:rsid w:val="177D26D3"/>
    <w:rsid w:val="177F52BF"/>
    <w:rsid w:val="18192860"/>
    <w:rsid w:val="1857AD72"/>
    <w:rsid w:val="1868F141"/>
    <w:rsid w:val="18B9E67A"/>
    <w:rsid w:val="19FF740F"/>
    <w:rsid w:val="1AA023B8"/>
    <w:rsid w:val="1C1E638C"/>
    <w:rsid w:val="1C52C3E2"/>
    <w:rsid w:val="1DCC9338"/>
    <w:rsid w:val="1F18F529"/>
    <w:rsid w:val="1F98BEEE"/>
    <w:rsid w:val="2084895C"/>
    <w:rsid w:val="22B3D358"/>
    <w:rsid w:val="2310C3B4"/>
    <w:rsid w:val="24928B23"/>
    <w:rsid w:val="253A5B4C"/>
    <w:rsid w:val="26856DDF"/>
    <w:rsid w:val="26C48E9E"/>
    <w:rsid w:val="283BBB8C"/>
    <w:rsid w:val="2900B0CA"/>
    <w:rsid w:val="2ABEE53D"/>
    <w:rsid w:val="2C7D971F"/>
    <w:rsid w:val="2C91C604"/>
    <w:rsid w:val="2CFA14E8"/>
    <w:rsid w:val="2D246494"/>
    <w:rsid w:val="2D468B0B"/>
    <w:rsid w:val="2DF685FF"/>
    <w:rsid w:val="2FC27447"/>
    <w:rsid w:val="31FFD6D7"/>
    <w:rsid w:val="32ADC85F"/>
    <w:rsid w:val="33D3D9A9"/>
    <w:rsid w:val="33E9372E"/>
    <w:rsid w:val="356FAA0A"/>
    <w:rsid w:val="370B7A6B"/>
    <w:rsid w:val="390CBD7B"/>
    <w:rsid w:val="39CDBB76"/>
    <w:rsid w:val="3CB1989E"/>
    <w:rsid w:val="437C150A"/>
    <w:rsid w:val="4451C672"/>
    <w:rsid w:val="458A31F3"/>
    <w:rsid w:val="474F46A0"/>
    <w:rsid w:val="48430993"/>
    <w:rsid w:val="48A44639"/>
    <w:rsid w:val="4945DFC1"/>
    <w:rsid w:val="4B6788DC"/>
    <w:rsid w:val="4C535E49"/>
    <w:rsid w:val="4DEF2EAA"/>
    <w:rsid w:val="512435A4"/>
    <w:rsid w:val="52FF8747"/>
    <w:rsid w:val="55378CCF"/>
    <w:rsid w:val="56A4349F"/>
    <w:rsid w:val="58D841A1"/>
    <w:rsid w:val="5A112EEF"/>
    <w:rsid w:val="5B7904B1"/>
    <w:rsid w:val="5DF5C153"/>
    <w:rsid w:val="5E1D58AA"/>
    <w:rsid w:val="5E6D9623"/>
    <w:rsid w:val="5FA67051"/>
    <w:rsid w:val="602021C4"/>
    <w:rsid w:val="607BBD6B"/>
    <w:rsid w:val="62691A6F"/>
    <w:rsid w:val="64198B52"/>
    <w:rsid w:val="664741BF"/>
    <w:rsid w:val="66546BF2"/>
    <w:rsid w:val="68BEB640"/>
    <w:rsid w:val="6CA6A7C5"/>
    <w:rsid w:val="6E863FD0"/>
    <w:rsid w:val="7185A428"/>
    <w:rsid w:val="726EDFCD"/>
    <w:rsid w:val="73B554F9"/>
    <w:rsid w:val="75467202"/>
    <w:rsid w:val="7758DD11"/>
    <w:rsid w:val="7A631513"/>
    <w:rsid w:val="7D9AB5D5"/>
    <w:rsid w:val="7E5504E9"/>
    <w:rsid w:val="7E5B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577CBF"/>
  <w15:docId w15:val="{351AE6F4-8263-4C06-9E7B-FBC6B58A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eader" Target="header3.xml" Id="rId15" /><Relationship Type="http://schemas.openxmlformats.org/officeDocument/2006/relationships/hyperlink" Target="mailto:admin@eugeneanxiety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2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A95C6899735943804C42E4A8B1B483" ma:contentTypeVersion="4" ma:contentTypeDescription="Create a new document." ma:contentTypeScope="" ma:versionID="d771669e3f2acf9b64376a8274e4e68b">
  <xsd:schema xmlns:xsd="http://www.w3.org/2001/XMLSchema" xmlns:xs="http://www.w3.org/2001/XMLSchema" xmlns:p="http://schemas.microsoft.com/office/2006/metadata/properties" xmlns:ns2="f121ff3a-ce31-4f7d-b790-39d6ba340a0c" xmlns:ns3="8730f28d-d214-4fc3-af07-76ffab1b8655" targetNamespace="http://schemas.microsoft.com/office/2006/metadata/properties" ma:root="true" ma:fieldsID="04108a9e4d023e9c2bef085c80a98a24" ns2:_="" ns3:_="">
    <xsd:import namespace="f121ff3a-ce31-4f7d-b790-39d6ba340a0c"/>
    <xsd:import namespace="8730f28d-d214-4fc3-af07-76ffab1b86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1ff3a-ce31-4f7d-b790-39d6ba340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0f28d-d214-4fc3-af07-76ffab1b86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730f28d-d214-4fc3-af07-76ffab1b8655">
      <UserInfo>
        <DisplayName>Ida Moadab</DisplayName>
        <AccountId>6</AccountId>
        <AccountType/>
      </UserInfo>
      <UserInfo>
        <DisplayName>Colleen Comeau</DisplayName>
        <AccountId>13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85E1E74-4472-430A-9CE6-853B614F7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A3A8CA-EB3B-411B-B254-5349CBBA6048}"/>
</file>

<file path=customXml/itemProps3.xml><?xml version="1.0" encoding="utf-8"?>
<ds:datastoreItem xmlns:ds="http://schemas.openxmlformats.org/officeDocument/2006/customXml" ds:itemID="{8A19250D-AD55-4572-9D25-3027DE33E8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lastModifiedBy>Chaunce Windle</lastModifiedBy>
  <revision>4</revision>
  <dcterms:created xsi:type="dcterms:W3CDTF">2022-02-10T17:00:00.0000000Z</dcterms:created>
  <dcterms:modified xsi:type="dcterms:W3CDTF">2023-01-26T17:45:07.8074896Z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0x01010013A95C6899735943804C42E4A8B1B483</vt:lpwstr>
  </property>
  <property fmtid="{D5CDD505-2E9C-101B-9397-08002B2CF9AE}" pid="3" name="Order">
    <vt:r8>48600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riggerFlowInfo">
    <vt:lpwstr/>
  </property>
</Properties>
</file>