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10770" w14:textId="56D9DBB8" w:rsidR="00385E87" w:rsidRDefault="00AB527D" w:rsidP="005030CF">
      <w:pPr>
        <w:keepLines/>
        <w:tabs>
          <w:tab w:val="center" w:pos="4680"/>
        </w:tabs>
        <w:suppressAutoHyphens/>
        <w:autoSpaceDE w:val="0"/>
        <w:autoSpaceDN w:val="0"/>
        <w:jc w:val="center"/>
        <w:rPr>
          <w:rFonts w:ascii="Times New Roman" w:eastAsia="Calibri" w:hAnsi="Times New Roman"/>
          <w:b/>
          <w:color w:val="auto"/>
          <w:spacing w:val="-2"/>
        </w:rPr>
      </w:pPr>
      <w:r>
        <w:rPr>
          <w:rFonts w:ascii="Times New Roman" w:eastAsia="Calibri" w:hAnsi="Times New Roman"/>
          <w:b/>
          <w:color w:val="auto"/>
          <w:spacing w:val="-2"/>
        </w:rPr>
        <w:t>University of Oregon</w:t>
      </w:r>
    </w:p>
    <w:p w14:paraId="66329364" w14:textId="1C489D31" w:rsidR="00AB527D" w:rsidRPr="005030CF" w:rsidRDefault="00AB527D" w:rsidP="005030CF">
      <w:pPr>
        <w:keepLines/>
        <w:tabs>
          <w:tab w:val="center" w:pos="4680"/>
        </w:tabs>
        <w:suppressAutoHyphens/>
        <w:autoSpaceDE w:val="0"/>
        <w:autoSpaceDN w:val="0"/>
        <w:jc w:val="center"/>
        <w:rPr>
          <w:rFonts w:ascii="Times New Roman" w:eastAsia="Calibri" w:hAnsi="Times New Roman"/>
          <w:b/>
          <w:color w:val="auto"/>
          <w:spacing w:val="-2"/>
        </w:rPr>
      </w:pPr>
      <w:r>
        <w:rPr>
          <w:rFonts w:ascii="Times New Roman" w:eastAsia="Calibri" w:hAnsi="Times New Roman"/>
          <w:b/>
          <w:color w:val="auto"/>
          <w:spacing w:val="-2"/>
        </w:rPr>
        <w:t>College of Education</w:t>
      </w:r>
    </w:p>
    <w:p w14:paraId="79E74952" w14:textId="177F792C" w:rsidR="00385E87" w:rsidRPr="00DC09EC" w:rsidRDefault="00180AE9" w:rsidP="005030CF">
      <w:pPr>
        <w:keepLines/>
        <w:tabs>
          <w:tab w:val="center" w:pos="4680"/>
        </w:tabs>
        <w:suppressAutoHyphens/>
        <w:autoSpaceDE w:val="0"/>
        <w:autoSpaceDN w:val="0"/>
        <w:jc w:val="center"/>
        <w:rPr>
          <w:rFonts w:ascii="Times New Roman" w:eastAsia="Calibri" w:hAnsi="Times New Roman"/>
          <w:b/>
          <w:color w:val="auto"/>
          <w:spacing w:val="-2"/>
        </w:rPr>
      </w:pPr>
      <w:r>
        <w:rPr>
          <w:rFonts w:ascii="Times New Roman" w:eastAsia="Calibri" w:hAnsi="Times New Roman"/>
          <w:b/>
          <w:color w:val="auto"/>
          <w:spacing w:val="-2"/>
        </w:rPr>
        <w:t>Program Name</w:t>
      </w:r>
      <w:r w:rsidR="00385E87" w:rsidRPr="00DC09EC">
        <w:rPr>
          <w:rFonts w:ascii="Times New Roman" w:eastAsia="Calibri" w:hAnsi="Times New Roman"/>
          <w:b/>
          <w:color w:val="auto"/>
          <w:spacing w:val="-2"/>
        </w:rPr>
        <w:t xml:space="preserve"> (</w:t>
      </w:r>
      <w:r>
        <w:rPr>
          <w:rFonts w:ascii="Times New Roman" w:eastAsia="Calibri" w:hAnsi="Times New Roman"/>
          <w:b/>
          <w:color w:val="auto"/>
          <w:spacing w:val="-2"/>
        </w:rPr>
        <w:t>Program Prefix</w:t>
      </w:r>
      <w:r w:rsidR="00385E87" w:rsidRPr="00DC09EC">
        <w:rPr>
          <w:rFonts w:ascii="Times New Roman" w:eastAsia="Calibri" w:hAnsi="Times New Roman"/>
          <w:b/>
          <w:color w:val="auto"/>
          <w:spacing w:val="-2"/>
        </w:rPr>
        <w:t>)</w:t>
      </w:r>
    </w:p>
    <w:p w14:paraId="7522B255" w14:textId="77777777" w:rsidR="00385E87" w:rsidRPr="00DC09EC" w:rsidRDefault="00385E87" w:rsidP="005030CF">
      <w:pPr>
        <w:keepLines/>
        <w:tabs>
          <w:tab w:val="center" w:pos="4680"/>
        </w:tabs>
        <w:suppressAutoHyphens/>
        <w:autoSpaceDE w:val="0"/>
        <w:autoSpaceDN w:val="0"/>
        <w:jc w:val="center"/>
        <w:rPr>
          <w:rFonts w:ascii="Times New Roman" w:eastAsia="Calibri" w:hAnsi="Times New Roman"/>
          <w:b/>
          <w:color w:val="auto"/>
          <w:spacing w:val="-2"/>
        </w:rPr>
      </w:pPr>
    </w:p>
    <w:p w14:paraId="12EEE69D" w14:textId="77777777" w:rsidR="005657C8" w:rsidRDefault="000D20BC" w:rsidP="00A00A1F">
      <w:pPr>
        <w:numPr>
          <w:ilvl w:val="0"/>
          <w:numId w:val="12"/>
        </w:numPr>
        <w:suppressAutoHyphens/>
        <w:autoSpaceDE w:val="0"/>
        <w:autoSpaceDN w:val="0"/>
        <w:ind w:left="360"/>
        <w:jc w:val="both"/>
        <w:rPr>
          <w:rFonts w:ascii="Times New Roman" w:eastAsia="Calibri" w:hAnsi="Times New Roman"/>
          <w:bCs/>
          <w:color w:val="auto"/>
          <w:spacing w:val="-2"/>
        </w:rPr>
      </w:pPr>
      <w:r>
        <w:rPr>
          <w:rFonts w:ascii="Times New Roman" w:eastAsia="Calibri" w:hAnsi="Times New Roman"/>
          <w:b/>
          <w:color w:val="auto"/>
          <w:spacing w:val="-2"/>
        </w:rPr>
        <w:t>Course Information</w:t>
      </w:r>
      <w:r w:rsidR="0088198F">
        <w:rPr>
          <w:rFonts w:ascii="Times New Roman" w:eastAsia="Calibri" w:hAnsi="Times New Roman"/>
          <w:b/>
          <w:color w:val="auto"/>
          <w:spacing w:val="-2"/>
        </w:rPr>
        <w:t>:</w:t>
      </w:r>
    </w:p>
    <w:p w14:paraId="01985568" w14:textId="77777777" w:rsidR="000F2A05" w:rsidRDefault="000F2A05" w:rsidP="00ED2BA8">
      <w:pPr>
        <w:suppressAutoHyphens/>
        <w:autoSpaceDE w:val="0"/>
        <w:autoSpaceDN w:val="0"/>
        <w:ind w:left="360"/>
        <w:jc w:val="both"/>
        <w:rPr>
          <w:rFonts w:ascii="Times New Roman" w:eastAsia="Calibri" w:hAnsi="Times New Roman"/>
          <w:bCs/>
          <w:color w:val="auto"/>
          <w:spacing w:val="-2"/>
        </w:rPr>
      </w:pPr>
    </w:p>
    <w:p w14:paraId="5A4ABE07" w14:textId="338ED45D" w:rsidR="00652D6B" w:rsidRPr="0088198F" w:rsidRDefault="00180AE9" w:rsidP="00ED2BA8">
      <w:pPr>
        <w:suppressAutoHyphens/>
        <w:autoSpaceDE w:val="0"/>
        <w:autoSpaceDN w:val="0"/>
        <w:ind w:left="360"/>
        <w:jc w:val="both"/>
        <w:rPr>
          <w:rFonts w:ascii="Times New Roman" w:eastAsia="Calibri" w:hAnsi="Times New Roman"/>
          <w:bCs/>
          <w:color w:val="auto"/>
          <w:spacing w:val="-2"/>
        </w:rPr>
      </w:pPr>
      <w:proofErr w:type="gramStart"/>
      <w:r>
        <w:rPr>
          <w:rFonts w:ascii="Times New Roman" w:eastAsia="Calibri" w:hAnsi="Times New Roman"/>
          <w:bCs/>
          <w:color w:val="auto"/>
          <w:spacing w:val="-2"/>
        </w:rPr>
        <w:t>PREFIX</w:t>
      </w:r>
      <w:r w:rsidR="0088198F" w:rsidRPr="0088198F">
        <w:rPr>
          <w:rFonts w:ascii="Times New Roman" w:eastAsia="Calibri" w:hAnsi="Times New Roman"/>
          <w:bCs/>
          <w:color w:val="auto"/>
          <w:spacing w:val="-2"/>
        </w:rPr>
        <w:t xml:space="preserve"> </w:t>
      </w:r>
      <w:r w:rsidR="00BE6286">
        <w:rPr>
          <w:rFonts w:ascii="Times New Roman" w:eastAsia="Calibri" w:hAnsi="Times New Roman"/>
          <w:bCs/>
          <w:color w:val="auto"/>
          <w:spacing w:val="-2"/>
        </w:rPr>
        <w:t>###</w:t>
      </w:r>
      <w:r w:rsidR="0088198F" w:rsidRPr="0088198F">
        <w:rPr>
          <w:rFonts w:ascii="Times New Roman" w:eastAsia="Calibri" w:hAnsi="Times New Roman"/>
          <w:bCs/>
          <w:color w:val="auto"/>
          <w:spacing w:val="-2"/>
        </w:rPr>
        <w:t>:</w:t>
      </w:r>
      <w:proofErr w:type="gramEnd"/>
      <w:r w:rsidR="0088198F" w:rsidRPr="0088198F">
        <w:rPr>
          <w:rFonts w:ascii="Times New Roman" w:eastAsia="Calibri" w:hAnsi="Times New Roman"/>
          <w:bCs/>
          <w:color w:val="auto"/>
          <w:spacing w:val="-2"/>
        </w:rPr>
        <w:t xml:space="preserve"> </w:t>
      </w:r>
      <w:r w:rsidR="00BE6286">
        <w:rPr>
          <w:rFonts w:ascii="Times New Roman" w:eastAsia="Calibri" w:hAnsi="Times New Roman"/>
          <w:bCs/>
          <w:color w:val="auto"/>
          <w:spacing w:val="-2"/>
        </w:rPr>
        <w:t>Course Title</w:t>
      </w:r>
      <w:r w:rsidR="0088198F" w:rsidRPr="0088198F">
        <w:rPr>
          <w:rFonts w:ascii="Times New Roman" w:eastAsia="Calibri" w:hAnsi="Times New Roman"/>
          <w:bCs/>
          <w:color w:val="auto"/>
          <w:spacing w:val="-2"/>
        </w:rPr>
        <w:t xml:space="preserve"> (</w:t>
      </w:r>
      <w:r w:rsidR="00051F82">
        <w:rPr>
          <w:rFonts w:ascii="Times New Roman" w:eastAsia="Calibri" w:hAnsi="Times New Roman"/>
          <w:bCs/>
          <w:color w:val="auto"/>
          <w:spacing w:val="-2"/>
        </w:rPr>
        <w:t>Fall</w:t>
      </w:r>
      <w:r w:rsidR="005C20AB">
        <w:rPr>
          <w:rFonts w:ascii="Times New Roman" w:eastAsia="Calibri" w:hAnsi="Times New Roman"/>
          <w:bCs/>
          <w:color w:val="auto"/>
          <w:spacing w:val="-2"/>
        </w:rPr>
        <w:t xml:space="preserve"> term, </w:t>
      </w:r>
      <w:proofErr w:type="gramStart"/>
      <w:r w:rsidR="0088198F" w:rsidRPr="0088198F">
        <w:rPr>
          <w:rFonts w:ascii="Times New Roman" w:eastAsia="Calibri" w:hAnsi="Times New Roman"/>
          <w:bCs/>
          <w:color w:val="auto"/>
          <w:spacing w:val="-2"/>
        </w:rPr>
        <w:t xml:space="preserve">CRN </w:t>
      </w:r>
      <w:r w:rsidR="008B1F03">
        <w:rPr>
          <w:rFonts w:ascii="Times New Roman" w:eastAsia="Calibri" w:hAnsi="Times New Roman"/>
          <w:bCs/>
          <w:color w:val="auto"/>
          <w:spacing w:val="-2"/>
        </w:rPr>
        <w:t>#####</w:t>
      </w:r>
      <w:r w:rsidR="0088198F" w:rsidRPr="0088198F">
        <w:rPr>
          <w:rFonts w:ascii="Times New Roman" w:eastAsia="Calibri" w:hAnsi="Times New Roman"/>
          <w:bCs/>
          <w:color w:val="auto"/>
          <w:spacing w:val="-2"/>
        </w:rPr>
        <w:t>)</w:t>
      </w:r>
      <w:proofErr w:type="gramEnd"/>
    </w:p>
    <w:p w14:paraId="612780F2" w14:textId="77777777" w:rsidR="00BC187A" w:rsidRDefault="00BC187A" w:rsidP="00ED2BA8">
      <w:pPr>
        <w:suppressAutoHyphens/>
        <w:autoSpaceDE w:val="0"/>
        <w:autoSpaceDN w:val="0"/>
        <w:ind w:left="360"/>
        <w:jc w:val="both"/>
        <w:rPr>
          <w:rFonts w:ascii="Times New Roman" w:eastAsia="Calibri" w:hAnsi="Times New Roman"/>
          <w:b/>
          <w:color w:val="auto"/>
          <w:spacing w:val="-2"/>
        </w:rPr>
      </w:pPr>
    </w:p>
    <w:p w14:paraId="49C185F8" w14:textId="77777777" w:rsidR="005657C8" w:rsidRDefault="00E41285" w:rsidP="00A00A1F">
      <w:pPr>
        <w:numPr>
          <w:ilvl w:val="0"/>
          <w:numId w:val="12"/>
        </w:numPr>
        <w:suppressAutoHyphens/>
        <w:autoSpaceDE w:val="0"/>
        <w:autoSpaceDN w:val="0"/>
        <w:ind w:left="360"/>
        <w:jc w:val="both"/>
        <w:rPr>
          <w:rFonts w:ascii="Times New Roman" w:eastAsia="Calibri" w:hAnsi="Times New Roman"/>
          <w:b/>
          <w:color w:val="auto"/>
          <w:spacing w:val="-2"/>
        </w:rPr>
      </w:pPr>
      <w:r w:rsidRPr="00DC09EC">
        <w:rPr>
          <w:rFonts w:ascii="Times New Roman" w:eastAsia="Calibri" w:hAnsi="Times New Roman"/>
          <w:b/>
          <w:color w:val="auto"/>
          <w:spacing w:val="-2"/>
        </w:rPr>
        <w:t>Instructor</w:t>
      </w:r>
      <w:r w:rsidR="004D156D">
        <w:rPr>
          <w:rFonts w:ascii="Times New Roman" w:eastAsia="Calibri" w:hAnsi="Times New Roman"/>
          <w:b/>
          <w:color w:val="auto"/>
          <w:spacing w:val="-2"/>
        </w:rPr>
        <w:t xml:space="preserve"> Information</w:t>
      </w:r>
      <w:r w:rsidR="00385E87" w:rsidRPr="00DC09EC">
        <w:rPr>
          <w:rFonts w:ascii="Times New Roman" w:eastAsia="Calibri" w:hAnsi="Times New Roman"/>
          <w:b/>
          <w:color w:val="auto"/>
          <w:spacing w:val="-2"/>
        </w:rPr>
        <w:t>:</w:t>
      </w:r>
    </w:p>
    <w:p w14:paraId="7C1BDC00" w14:textId="77777777" w:rsidR="000F2A05" w:rsidRDefault="000F2A05" w:rsidP="00ED2BA8">
      <w:pPr>
        <w:suppressAutoHyphens/>
        <w:autoSpaceDE w:val="0"/>
        <w:autoSpaceDN w:val="0"/>
        <w:ind w:left="360"/>
        <w:jc w:val="both"/>
        <w:rPr>
          <w:rFonts w:ascii="Times New Roman" w:eastAsia="Calibri" w:hAnsi="Times New Roman"/>
          <w:color w:val="auto"/>
        </w:rPr>
      </w:pPr>
    </w:p>
    <w:p w14:paraId="1CF3504E" w14:textId="4099AB40" w:rsidR="005657C8" w:rsidRDefault="008E7B8E" w:rsidP="00ED2BA8">
      <w:pPr>
        <w:suppressAutoHyphens/>
        <w:autoSpaceDE w:val="0"/>
        <w:autoSpaceDN w:val="0"/>
        <w:ind w:left="360"/>
        <w:jc w:val="both"/>
        <w:rPr>
          <w:rFonts w:ascii="Times New Roman" w:eastAsia="Calibri" w:hAnsi="Times New Roman"/>
          <w:color w:val="auto"/>
          <w:spacing w:val="-2"/>
        </w:rPr>
      </w:pPr>
      <w:r>
        <w:rPr>
          <w:rFonts w:ascii="Times New Roman" w:eastAsia="Calibri" w:hAnsi="Times New Roman"/>
          <w:color w:val="auto"/>
        </w:rPr>
        <w:t>Name</w:t>
      </w:r>
      <w:r w:rsidR="00385E87" w:rsidRPr="00DC09EC">
        <w:rPr>
          <w:rFonts w:ascii="Times New Roman" w:eastAsia="Calibri" w:hAnsi="Times New Roman"/>
          <w:color w:val="auto"/>
        </w:rPr>
        <w:t>, Ph.D.</w:t>
      </w:r>
      <w:r>
        <w:rPr>
          <w:rFonts w:ascii="Times New Roman" w:eastAsia="Calibri" w:hAnsi="Times New Roman"/>
          <w:color w:val="auto"/>
        </w:rPr>
        <w:t xml:space="preserve"> [</w:t>
      </w:r>
      <w:r w:rsidRPr="008E7B8E">
        <w:rPr>
          <w:rFonts w:ascii="Times New Roman" w:eastAsia="Calibri" w:hAnsi="Times New Roman"/>
          <w:color w:val="auto"/>
          <w:u w:val="single"/>
        </w:rPr>
        <w:t>also add</w:t>
      </w:r>
      <w:r>
        <w:rPr>
          <w:rFonts w:ascii="Times New Roman" w:eastAsia="Calibri" w:hAnsi="Times New Roman"/>
          <w:color w:val="auto"/>
          <w:u w:val="single"/>
        </w:rPr>
        <w:t>, if applicable</w:t>
      </w:r>
      <w:r w:rsidR="00180AE9">
        <w:rPr>
          <w:rFonts w:ascii="Times New Roman" w:eastAsia="Calibri" w:hAnsi="Times New Roman"/>
          <w:color w:val="auto"/>
          <w:u w:val="single"/>
        </w:rPr>
        <w:t xml:space="preserve"> to you and relevant to the course</w:t>
      </w:r>
      <w:r w:rsidRPr="008E7B8E">
        <w:rPr>
          <w:rFonts w:ascii="Times New Roman" w:eastAsia="Calibri" w:hAnsi="Times New Roman"/>
          <w:color w:val="auto"/>
          <w:u w:val="single"/>
        </w:rPr>
        <w:t>:</w:t>
      </w:r>
      <w:r>
        <w:rPr>
          <w:rFonts w:ascii="Times New Roman" w:eastAsia="Calibri" w:hAnsi="Times New Roman"/>
          <w:color w:val="auto"/>
        </w:rPr>
        <w:t xml:space="preserve"> </w:t>
      </w:r>
      <w:r w:rsidR="00180AE9">
        <w:rPr>
          <w:rFonts w:ascii="Times New Roman" w:eastAsia="Calibri" w:hAnsi="Times New Roman"/>
          <w:color w:val="auto"/>
          <w:spacing w:val="-2"/>
        </w:rPr>
        <w:t>licensure number</w:t>
      </w:r>
      <w:r>
        <w:rPr>
          <w:rFonts w:ascii="Times New Roman" w:eastAsia="Calibri" w:hAnsi="Times New Roman"/>
          <w:color w:val="auto"/>
          <w:spacing w:val="-2"/>
        </w:rPr>
        <w:t>]</w:t>
      </w:r>
    </w:p>
    <w:p w14:paraId="4F2052B3" w14:textId="107891EF" w:rsidR="00385E87" w:rsidRPr="00DC09EC" w:rsidRDefault="00385E87" w:rsidP="00ED2BA8">
      <w:pPr>
        <w:suppressAutoHyphens/>
        <w:autoSpaceDE w:val="0"/>
        <w:autoSpaceDN w:val="0"/>
        <w:ind w:left="360"/>
        <w:jc w:val="both"/>
        <w:rPr>
          <w:rFonts w:ascii="Times New Roman" w:eastAsia="Calibri" w:hAnsi="Times New Roman"/>
          <w:color w:val="auto"/>
          <w:spacing w:val="-2"/>
        </w:rPr>
      </w:pPr>
      <w:proofErr w:type="gramStart"/>
      <w:r w:rsidRPr="00DC09EC">
        <w:rPr>
          <w:rFonts w:ascii="Times New Roman" w:eastAsia="Calibri" w:hAnsi="Times New Roman"/>
          <w:color w:val="auto"/>
          <w:spacing w:val="-2"/>
        </w:rPr>
        <w:t xml:space="preserve">Office: </w:t>
      </w:r>
      <w:r w:rsidR="008E7B8E">
        <w:rPr>
          <w:rFonts w:ascii="Times New Roman" w:eastAsia="Calibri" w:hAnsi="Times New Roman"/>
          <w:color w:val="auto"/>
          <w:spacing w:val="-2"/>
        </w:rPr>
        <w:t>###</w:t>
      </w:r>
      <w:proofErr w:type="gramEnd"/>
      <w:r w:rsidRPr="00DC09EC">
        <w:rPr>
          <w:rFonts w:ascii="Times New Roman" w:eastAsia="Calibri" w:hAnsi="Times New Roman"/>
          <w:color w:val="auto"/>
          <w:spacing w:val="-2"/>
        </w:rPr>
        <w:t xml:space="preserve"> </w:t>
      </w:r>
      <w:r w:rsidR="00180AE9">
        <w:rPr>
          <w:rFonts w:ascii="Times New Roman" w:eastAsia="Calibri" w:hAnsi="Times New Roman"/>
          <w:color w:val="auto"/>
          <w:spacing w:val="-2"/>
        </w:rPr>
        <w:t>BUILDING</w:t>
      </w:r>
    </w:p>
    <w:p w14:paraId="2611858E" w14:textId="121752F5" w:rsidR="00385E87" w:rsidRPr="00DC09EC" w:rsidRDefault="00385E87" w:rsidP="00ED2BA8">
      <w:pPr>
        <w:suppressAutoHyphens/>
        <w:autoSpaceDE w:val="0"/>
        <w:autoSpaceDN w:val="0"/>
        <w:ind w:left="360"/>
        <w:jc w:val="both"/>
        <w:rPr>
          <w:rFonts w:ascii="Times New Roman" w:eastAsia="Calibri" w:hAnsi="Times New Roman"/>
          <w:color w:val="auto"/>
          <w:spacing w:val="-2"/>
        </w:rPr>
      </w:pPr>
      <w:r w:rsidRPr="00DC09EC">
        <w:rPr>
          <w:rFonts w:ascii="Times New Roman" w:eastAsia="Calibri" w:hAnsi="Times New Roman"/>
          <w:color w:val="auto"/>
          <w:spacing w:val="-2"/>
        </w:rPr>
        <w:t xml:space="preserve">Phone: </w:t>
      </w:r>
      <w:r w:rsidRPr="00DC09EC">
        <w:rPr>
          <w:rFonts w:ascii="Times New Roman" w:eastAsia="Calibri" w:hAnsi="Times New Roman"/>
          <w:color w:val="auto"/>
        </w:rPr>
        <w:t>541-</w:t>
      </w:r>
      <w:proofErr w:type="gramStart"/>
      <w:r w:rsidRPr="00DC09EC">
        <w:rPr>
          <w:rFonts w:ascii="Times New Roman" w:eastAsia="Calibri" w:hAnsi="Times New Roman"/>
          <w:color w:val="auto"/>
        </w:rPr>
        <w:t>346-</w:t>
      </w:r>
      <w:r w:rsidR="008E7B8E">
        <w:rPr>
          <w:rFonts w:ascii="Times New Roman" w:eastAsia="Calibri" w:hAnsi="Times New Roman"/>
          <w:color w:val="auto"/>
        </w:rPr>
        <w:t>####</w:t>
      </w:r>
      <w:proofErr w:type="gramEnd"/>
    </w:p>
    <w:p w14:paraId="093D5AFA" w14:textId="3BB60788" w:rsidR="00385E87" w:rsidRPr="00DC09EC" w:rsidRDefault="00385E87" w:rsidP="00ED2BA8">
      <w:pPr>
        <w:suppressAutoHyphens/>
        <w:autoSpaceDE w:val="0"/>
        <w:autoSpaceDN w:val="0"/>
        <w:ind w:left="360"/>
        <w:rPr>
          <w:rFonts w:ascii="Times New Roman" w:eastAsia="Calibri" w:hAnsi="Times New Roman"/>
          <w:color w:val="auto"/>
          <w:spacing w:val="-2"/>
        </w:rPr>
      </w:pPr>
      <w:r w:rsidRPr="00DC09EC">
        <w:rPr>
          <w:rFonts w:ascii="Times New Roman" w:eastAsia="Calibri" w:hAnsi="Times New Roman"/>
          <w:color w:val="auto"/>
          <w:spacing w:val="-2"/>
        </w:rPr>
        <w:t xml:space="preserve">Email: </w:t>
      </w:r>
      <w:r w:rsidR="008E7B8E" w:rsidRPr="008E7B8E">
        <w:rPr>
          <w:rFonts w:ascii="Times New Roman" w:eastAsia="Calibri" w:hAnsi="Times New Roman"/>
          <w:color w:val="auto"/>
        </w:rPr>
        <w:t>XXXXXX</w:t>
      </w:r>
      <w:r w:rsidRPr="008E7B8E">
        <w:rPr>
          <w:rFonts w:ascii="Times New Roman" w:eastAsia="Calibri" w:hAnsi="Times New Roman"/>
          <w:color w:val="auto"/>
        </w:rPr>
        <w:t>@uoregon.edu</w:t>
      </w:r>
    </w:p>
    <w:p w14:paraId="694E9043" w14:textId="28D713B9" w:rsidR="00385E87" w:rsidRPr="00DC09EC" w:rsidRDefault="00385E87" w:rsidP="00ED2BA8">
      <w:pPr>
        <w:autoSpaceDE w:val="0"/>
        <w:autoSpaceDN w:val="0"/>
        <w:ind w:left="360"/>
        <w:outlineLvl w:val="1"/>
        <w:rPr>
          <w:rFonts w:ascii="Times New Roman" w:eastAsia="Calibri" w:hAnsi="Times New Roman"/>
          <w:b/>
          <w:bCs/>
          <w:color w:val="auto"/>
        </w:rPr>
      </w:pPr>
    </w:p>
    <w:p w14:paraId="2064D7F2" w14:textId="77777777" w:rsidR="005657C8" w:rsidRDefault="00CF2BAF" w:rsidP="00A00A1F">
      <w:pPr>
        <w:numPr>
          <w:ilvl w:val="0"/>
          <w:numId w:val="12"/>
        </w:numPr>
        <w:ind w:left="360"/>
        <w:rPr>
          <w:rFonts w:ascii="Times New Roman" w:eastAsia="Calibri" w:hAnsi="Times New Roman"/>
          <w:b/>
          <w:bCs/>
          <w:color w:val="auto"/>
        </w:rPr>
      </w:pPr>
      <w:r w:rsidRPr="00DC09EC">
        <w:rPr>
          <w:rFonts w:ascii="Times New Roman" w:eastAsia="Calibri" w:hAnsi="Times New Roman"/>
          <w:b/>
          <w:bCs/>
          <w:color w:val="auto"/>
        </w:rPr>
        <w:t>Office</w:t>
      </w:r>
      <w:r w:rsidRPr="00DC09EC">
        <w:rPr>
          <w:rFonts w:ascii="Times New Roman" w:eastAsia="Calibri" w:hAnsi="Times New Roman"/>
          <w:b/>
          <w:bCs/>
          <w:color w:val="auto"/>
          <w:spacing w:val="-2"/>
        </w:rPr>
        <w:t xml:space="preserve"> </w:t>
      </w:r>
      <w:r w:rsidRPr="00DC09EC">
        <w:rPr>
          <w:rFonts w:ascii="Times New Roman" w:eastAsia="Calibri" w:hAnsi="Times New Roman"/>
          <w:b/>
          <w:bCs/>
          <w:color w:val="auto"/>
        </w:rPr>
        <w:t>Hours:</w:t>
      </w:r>
    </w:p>
    <w:p w14:paraId="0A8F3F32" w14:textId="77777777" w:rsidR="000F2A05" w:rsidRDefault="000F2A05" w:rsidP="00ED2BA8">
      <w:pPr>
        <w:ind w:left="360"/>
        <w:rPr>
          <w:rFonts w:ascii="Times New Roman" w:eastAsia="Times New Roman" w:hAnsi="Times New Roman"/>
          <w:color w:val="auto"/>
        </w:rPr>
      </w:pPr>
    </w:p>
    <w:p w14:paraId="015E3FC2" w14:textId="7233C023" w:rsidR="00CF2BAF" w:rsidRPr="005030CF" w:rsidRDefault="00BB292E" w:rsidP="00ED2BA8">
      <w:pPr>
        <w:ind w:left="360"/>
        <w:rPr>
          <w:rFonts w:ascii="Times New Roman" w:eastAsia="Calibri" w:hAnsi="Times New Roman"/>
          <w:b/>
          <w:bCs/>
          <w:color w:val="auto"/>
        </w:rPr>
      </w:pPr>
      <w:r>
        <w:rPr>
          <w:rFonts w:ascii="Times New Roman" w:eastAsia="Times New Roman" w:hAnsi="Times New Roman"/>
          <w:color w:val="auto"/>
        </w:rPr>
        <w:t>[</w:t>
      </w:r>
      <w:commentRangeStart w:id="0"/>
      <w:r w:rsidR="008E7B8E" w:rsidRPr="00BB292E">
        <w:rPr>
          <w:rFonts w:ascii="Times New Roman" w:eastAsia="Times New Roman" w:hAnsi="Times New Roman"/>
          <w:color w:val="auto"/>
        </w:rPr>
        <w:t>DAY OF THE WEEK</w:t>
      </w:r>
      <w:r w:rsidR="005657C8" w:rsidRPr="00BB292E">
        <w:rPr>
          <w:rFonts w:ascii="Times New Roman" w:eastAsia="Times New Roman" w:hAnsi="Times New Roman"/>
          <w:color w:val="auto"/>
        </w:rPr>
        <w:t>,</w:t>
      </w:r>
      <w:r w:rsidR="00CF2BAF" w:rsidRPr="00BB292E">
        <w:rPr>
          <w:rFonts w:ascii="Times New Roman" w:eastAsia="Times New Roman" w:hAnsi="Times New Roman"/>
          <w:color w:val="auto"/>
        </w:rPr>
        <w:t xml:space="preserve"> </w:t>
      </w:r>
      <w:r w:rsidR="008E7B8E" w:rsidRPr="00BB292E">
        <w:rPr>
          <w:rFonts w:ascii="Times New Roman" w:eastAsia="Times New Roman" w:hAnsi="Times New Roman"/>
          <w:color w:val="auto"/>
        </w:rPr>
        <w:t xml:space="preserve">TIME </w:t>
      </w:r>
      <w:r w:rsidR="00CF2BAF" w:rsidRPr="00BB292E">
        <w:rPr>
          <w:rFonts w:ascii="Times New Roman" w:eastAsia="Times New Roman" w:hAnsi="Times New Roman"/>
          <w:color w:val="auto"/>
        </w:rPr>
        <w:t>in-</w:t>
      </w:r>
      <w:proofErr w:type="gramStart"/>
      <w:r w:rsidR="00CF2BAF" w:rsidRPr="00BB292E">
        <w:rPr>
          <w:rFonts w:ascii="Times New Roman" w:eastAsia="Times New Roman" w:hAnsi="Times New Roman"/>
          <w:color w:val="auto"/>
        </w:rPr>
        <w:t>person</w:t>
      </w:r>
      <w:r w:rsidR="008E7B8E" w:rsidRPr="00BB292E">
        <w:rPr>
          <w:rFonts w:ascii="Times New Roman" w:eastAsia="Times New Roman" w:hAnsi="Times New Roman"/>
          <w:color w:val="auto"/>
        </w:rPr>
        <w:t xml:space="preserve"> </w:t>
      </w:r>
      <w:r w:rsidR="00CF2BAF" w:rsidRPr="00BB292E">
        <w:rPr>
          <w:rFonts w:ascii="Times New Roman" w:eastAsia="Times New Roman" w:hAnsi="Times New Roman"/>
          <w:color w:val="auto"/>
        </w:rPr>
        <w:t>(</w:t>
      </w:r>
      <w:r w:rsidR="008E7B8E" w:rsidRPr="00BB292E">
        <w:rPr>
          <w:rFonts w:ascii="Times New Roman" w:eastAsia="Times New Roman" w:hAnsi="Times New Roman"/>
          <w:color w:val="auto"/>
        </w:rPr>
        <w:t>###</w:t>
      </w:r>
      <w:r w:rsidR="00CF2BAF" w:rsidRPr="00BB292E">
        <w:rPr>
          <w:rFonts w:ascii="Times New Roman" w:eastAsia="Times New Roman" w:hAnsi="Times New Roman"/>
          <w:color w:val="auto"/>
        </w:rPr>
        <w:t xml:space="preserve"> </w:t>
      </w:r>
      <w:proofErr w:type="gramEnd"/>
      <w:r w:rsidR="00CF2BAF" w:rsidRPr="00BB292E">
        <w:rPr>
          <w:rFonts w:ascii="Times New Roman" w:eastAsia="Times New Roman" w:hAnsi="Times New Roman"/>
          <w:color w:val="auto"/>
        </w:rPr>
        <w:t>HEDCO)</w:t>
      </w:r>
      <w:r w:rsidR="008E7B8E" w:rsidRPr="00BB292E">
        <w:rPr>
          <w:rFonts w:ascii="Times New Roman" w:eastAsia="Times New Roman" w:hAnsi="Times New Roman"/>
          <w:color w:val="auto"/>
        </w:rPr>
        <w:t xml:space="preserve"> *and/or* Zoom (link)</w:t>
      </w:r>
      <w:r>
        <w:rPr>
          <w:rFonts w:ascii="Times New Roman" w:eastAsia="Times New Roman" w:hAnsi="Times New Roman"/>
          <w:color w:val="auto"/>
        </w:rPr>
        <w:t>]</w:t>
      </w:r>
      <w:r w:rsidR="00741536">
        <w:rPr>
          <w:rFonts w:ascii="Times New Roman" w:eastAsia="Times New Roman" w:hAnsi="Times New Roman"/>
          <w:color w:val="auto"/>
        </w:rPr>
        <w:t xml:space="preserve"> or</w:t>
      </w:r>
      <w:r w:rsidR="005657C8">
        <w:rPr>
          <w:rFonts w:ascii="Times New Roman" w:eastAsia="Times New Roman" w:hAnsi="Times New Roman"/>
          <w:color w:val="auto"/>
        </w:rPr>
        <w:t xml:space="preserve"> </w:t>
      </w:r>
      <w:r w:rsidR="00741536" w:rsidRPr="00BB292E">
        <w:rPr>
          <w:rFonts w:ascii="Times New Roman" w:eastAsia="Calibri" w:hAnsi="Times New Roman"/>
          <w:color w:val="auto"/>
        </w:rPr>
        <w:t>b</w:t>
      </w:r>
      <w:r w:rsidR="00CF2BAF" w:rsidRPr="00BB292E">
        <w:rPr>
          <w:rFonts w:ascii="Times New Roman" w:eastAsia="Calibri" w:hAnsi="Times New Roman"/>
          <w:color w:val="auto"/>
        </w:rPr>
        <w:t>y</w:t>
      </w:r>
      <w:r w:rsidR="00CF2BAF" w:rsidRPr="00BB292E">
        <w:rPr>
          <w:rFonts w:ascii="Times New Roman" w:eastAsia="Calibri" w:hAnsi="Times New Roman"/>
          <w:color w:val="auto"/>
          <w:spacing w:val="-4"/>
        </w:rPr>
        <w:t xml:space="preserve"> </w:t>
      </w:r>
      <w:r w:rsidR="00CF2BAF" w:rsidRPr="00BB292E">
        <w:rPr>
          <w:rFonts w:ascii="Times New Roman" w:eastAsia="Calibri" w:hAnsi="Times New Roman"/>
          <w:color w:val="auto"/>
        </w:rPr>
        <w:t>appointment</w:t>
      </w:r>
      <w:r w:rsidR="00CF2BAF" w:rsidRPr="00DC09EC">
        <w:rPr>
          <w:rFonts w:ascii="Times New Roman" w:eastAsia="Calibri" w:hAnsi="Times New Roman"/>
          <w:color w:val="auto"/>
        </w:rPr>
        <w:t xml:space="preserve"> (in person or by Zoom)</w:t>
      </w:r>
      <w:commentRangeEnd w:id="0"/>
      <w:r>
        <w:rPr>
          <w:rFonts w:ascii="Times New Roman" w:eastAsia="Calibri" w:hAnsi="Times New Roman"/>
          <w:color w:val="auto"/>
        </w:rPr>
        <w:t>.</w:t>
      </w:r>
      <w:r w:rsidR="008E7B8E">
        <w:rPr>
          <w:rStyle w:val="CommentReference"/>
        </w:rPr>
        <w:commentReference w:id="0"/>
      </w:r>
    </w:p>
    <w:p w14:paraId="59D1AD7A" w14:textId="77777777" w:rsidR="00CB0E57" w:rsidRPr="00CB0E57" w:rsidRDefault="00CB0E57" w:rsidP="00ED2BA8">
      <w:pPr>
        <w:ind w:left="360"/>
        <w:rPr>
          <w:rFonts w:ascii="Times New Roman" w:eastAsia="Times New Roman" w:hAnsi="Times New Roman"/>
          <w:b/>
          <w:color w:val="auto"/>
        </w:rPr>
      </w:pPr>
    </w:p>
    <w:p w14:paraId="5BF902F3" w14:textId="77777777" w:rsidR="00CB0E57" w:rsidRPr="002079B1" w:rsidRDefault="00CB0E57" w:rsidP="00A00A1F">
      <w:pPr>
        <w:numPr>
          <w:ilvl w:val="0"/>
          <w:numId w:val="12"/>
        </w:numPr>
        <w:ind w:left="360"/>
        <w:rPr>
          <w:rFonts w:ascii="Times New Roman" w:eastAsia="Times New Roman" w:hAnsi="Times New Roman"/>
          <w:b/>
          <w:color w:val="auto"/>
        </w:rPr>
      </w:pPr>
      <w:commentRangeStart w:id="1"/>
      <w:r w:rsidRPr="002079B1">
        <w:rPr>
          <w:rFonts w:ascii="Times New Roman" w:eastAsia="Times New Roman" w:hAnsi="Times New Roman"/>
          <w:b/>
          <w:color w:val="auto"/>
        </w:rPr>
        <w:t>Indigenous Recognition Statement</w:t>
      </w:r>
    </w:p>
    <w:p w14:paraId="1038ECA8" w14:textId="77777777" w:rsidR="000F2A05" w:rsidRPr="002079B1" w:rsidRDefault="000F2A05" w:rsidP="00ED2BA8">
      <w:pPr>
        <w:ind w:left="360"/>
        <w:rPr>
          <w:rFonts w:ascii="Times New Roman" w:eastAsia="Times New Roman" w:hAnsi="Times New Roman"/>
          <w:bCs/>
          <w:color w:val="auto"/>
        </w:rPr>
      </w:pPr>
    </w:p>
    <w:p w14:paraId="7AF3181D" w14:textId="7F76EB97" w:rsidR="00CB0E57" w:rsidRPr="00CB0E57" w:rsidRDefault="00874EFF" w:rsidP="00ED2BA8">
      <w:pPr>
        <w:ind w:left="360"/>
        <w:rPr>
          <w:rFonts w:ascii="Times New Roman" w:eastAsia="Times New Roman" w:hAnsi="Times New Roman"/>
          <w:bCs/>
          <w:color w:val="auto"/>
        </w:rPr>
      </w:pPr>
      <w:r w:rsidRPr="002079B1">
        <w:rPr>
          <w:rFonts w:ascii="Times New Roman" w:eastAsia="Times New Roman" w:hAnsi="Times New Roman"/>
          <w:bCs/>
          <w:color w:val="auto"/>
        </w:rPr>
        <w:t xml:space="preserve">The University of Oregon is located on </w:t>
      </w:r>
      <w:proofErr w:type="spellStart"/>
      <w:r w:rsidRPr="002079B1">
        <w:rPr>
          <w:rFonts w:ascii="Times New Roman" w:eastAsia="Times New Roman" w:hAnsi="Times New Roman"/>
          <w:bCs/>
          <w:color w:val="auto"/>
        </w:rPr>
        <w:t>Kalapuya</w:t>
      </w:r>
      <w:proofErr w:type="spellEnd"/>
      <w:r w:rsidRPr="002079B1">
        <w:rPr>
          <w:rFonts w:ascii="Times New Roman" w:eastAsia="Times New Roman" w:hAnsi="Times New Roman"/>
          <w:bCs/>
          <w:color w:val="auto"/>
        </w:rPr>
        <w:t xml:space="preserve"> Ilihi, the traditional indigenous homeland of the </w:t>
      </w:r>
      <w:proofErr w:type="spellStart"/>
      <w:r w:rsidRPr="002079B1">
        <w:rPr>
          <w:rFonts w:ascii="Times New Roman" w:eastAsia="Times New Roman" w:hAnsi="Times New Roman"/>
          <w:bCs/>
          <w:color w:val="auto"/>
        </w:rPr>
        <w:t>Kalapuya</w:t>
      </w:r>
      <w:proofErr w:type="spellEnd"/>
      <w:r w:rsidRPr="002079B1">
        <w:rPr>
          <w:rFonts w:ascii="Times New Roman" w:eastAsia="Times New Roman" w:hAnsi="Times New Roman"/>
          <w:bCs/>
          <w:color w:val="auto"/>
        </w:rPr>
        <w:t xml:space="preserve"> people. Today, descendants are citizens of the Confederated Tribes of the Grand Ronde Community of Oregon and the Confederated Tribes of the Siletz Indians of Oregon, and they continue to make important contributions in their communities, at UO, and across the land we now refer to as Oregon.</w:t>
      </w:r>
      <w:commentRangeEnd w:id="1"/>
      <w:r w:rsidR="008E7B8E">
        <w:rPr>
          <w:rStyle w:val="CommentReference"/>
        </w:rPr>
        <w:commentReference w:id="1"/>
      </w:r>
    </w:p>
    <w:p w14:paraId="6A383E66" w14:textId="77777777" w:rsidR="00065908" w:rsidRDefault="00065908" w:rsidP="005030CF">
      <w:pPr>
        <w:autoSpaceDE w:val="0"/>
        <w:autoSpaceDN w:val="0"/>
        <w:ind w:left="360"/>
        <w:rPr>
          <w:rFonts w:ascii="Times New Roman" w:eastAsia="Calibri" w:hAnsi="Times New Roman"/>
          <w:bCs/>
          <w:color w:val="auto"/>
        </w:rPr>
      </w:pPr>
    </w:p>
    <w:p w14:paraId="6443ADF2" w14:textId="77777777" w:rsidR="008B1F03" w:rsidRDefault="006D3B8C" w:rsidP="00D34693">
      <w:pPr>
        <w:widowControl/>
        <w:numPr>
          <w:ilvl w:val="0"/>
          <w:numId w:val="12"/>
        </w:numPr>
        <w:ind w:left="360"/>
        <w:rPr>
          <w:rFonts w:ascii="Times New Roman" w:eastAsia="Times New Roman" w:hAnsi="Times New Roman"/>
          <w:b/>
          <w:color w:val="auto"/>
        </w:rPr>
      </w:pPr>
      <w:commentRangeStart w:id="2"/>
      <w:r w:rsidRPr="006D3B8C">
        <w:rPr>
          <w:rFonts w:ascii="Times New Roman" w:eastAsia="Times New Roman" w:hAnsi="Times New Roman"/>
          <w:b/>
          <w:color w:val="auto"/>
        </w:rPr>
        <w:t xml:space="preserve">Course </w:t>
      </w:r>
      <w:r w:rsidR="008E7B8E">
        <w:rPr>
          <w:rFonts w:ascii="Times New Roman" w:eastAsia="Times New Roman" w:hAnsi="Times New Roman"/>
          <w:b/>
          <w:color w:val="auto"/>
        </w:rPr>
        <w:t>Description</w:t>
      </w:r>
    </w:p>
    <w:p w14:paraId="5E8CA827" w14:textId="77777777" w:rsidR="008B1F03" w:rsidRDefault="008B1F03" w:rsidP="008B1F03">
      <w:pPr>
        <w:widowControl/>
        <w:ind w:left="360"/>
        <w:rPr>
          <w:rFonts w:ascii="Times New Roman" w:eastAsia="Times New Roman" w:hAnsi="Times New Roman"/>
          <w:b/>
          <w:color w:val="auto"/>
        </w:rPr>
      </w:pPr>
    </w:p>
    <w:p w14:paraId="264DF2C9" w14:textId="5C164CD8" w:rsidR="008B1F03" w:rsidRPr="008B1F03" w:rsidRDefault="005F0689" w:rsidP="008B1F03">
      <w:pPr>
        <w:widowControl/>
        <w:ind w:left="360"/>
        <w:rPr>
          <w:rFonts w:ascii="Times New Roman" w:eastAsia="Times New Roman" w:hAnsi="Times New Roman"/>
          <w:bCs/>
          <w:color w:val="auto"/>
        </w:rPr>
      </w:pPr>
      <w:r>
        <w:rPr>
          <w:rFonts w:ascii="Times New Roman" w:eastAsia="Times New Roman" w:hAnsi="Times New Roman"/>
          <w:bCs/>
          <w:color w:val="auto"/>
        </w:rPr>
        <w:t xml:space="preserve">[Include your course description here, if desired. </w:t>
      </w:r>
      <w:r w:rsidR="008B1F03" w:rsidRPr="008B1F03">
        <w:rPr>
          <w:rFonts w:ascii="Times New Roman" w:eastAsia="Times New Roman" w:hAnsi="Times New Roman"/>
          <w:bCs/>
          <w:color w:val="auto"/>
        </w:rPr>
        <w:t xml:space="preserve">This section is </w:t>
      </w:r>
      <w:r w:rsidR="008B1F03" w:rsidRPr="006E552A">
        <w:rPr>
          <w:rFonts w:ascii="Times New Roman" w:eastAsia="Times New Roman" w:hAnsi="Times New Roman"/>
          <w:bCs/>
          <w:i/>
          <w:iCs/>
          <w:color w:val="auto"/>
        </w:rPr>
        <w:t>optional</w:t>
      </w:r>
      <w:r w:rsidR="008B1F03">
        <w:rPr>
          <w:rFonts w:ascii="Times New Roman" w:eastAsia="Times New Roman" w:hAnsi="Times New Roman"/>
          <w:bCs/>
          <w:color w:val="auto"/>
        </w:rPr>
        <w:t xml:space="preserve">, but </w:t>
      </w:r>
      <w:r w:rsidR="00180AE9">
        <w:rPr>
          <w:rFonts w:ascii="Times New Roman" w:eastAsia="Times New Roman" w:hAnsi="Times New Roman"/>
          <w:bCs/>
          <w:color w:val="auto"/>
        </w:rPr>
        <w:t>it is typically necessary to contextualize course objectives</w:t>
      </w:r>
      <w:r w:rsidR="008B1F03">
        <w:rPr>
          <w:rFonts w:ascii="Times New Roman" w:eastAsia="Times New Roman" w:hAnsi="Times New Roman"/>
          <w:bCs/>
          <w:color w:val="auto"/>
        </w:rPr>
        <w:t>.</w:t>
      </w:r>
      <w:commentRangeEnd w:id="2"/>
      <w:r w:rsidR="007C5EE0">
        <w:rPr>
          <w:rStyle w:val="CommentReference"/>
        </w:rPr>
        <w:commentReference w:id="2"/>
      </w:r>
      <w:r>
        <w:rPr>
          <w:rFonts w:ascii="Times New Roman" w:eastAsia="Times New Roman" w:hAnsi="Times New Roman"/>
          <w:bCs/>
          <w:color w:val="auto"/>
        </w:rPr>
        <w:t>]</w:t>
      </w:r>
    </w:p>
    <w:p w14:paraId="03F32C14" w14:textId="77777777" w:rsidR="008B1F03" w:rsidRDefault="008B1F03" w:rsidP="008B1F03">
      <w:pPr>
        <w:widowControl/>
        <w:ind w:left="360"/>
        <w:rPr>
          <w:rFonts w:ascii="Times New Roman" w:eastAsia="Times New Roman" w:hAnsi="Times New Roman"/>
          <w:b/>
          <w:color w:val="auto"/>
        </w:rPr>
      </w:pPr>
    </w:p>
    <w:p w14:paraId="15E12FE1" w14:textId="63B489E9" w:rsidR="006D3B8C" w:rsidRPr="006D3B8C" w:rsidRDefault="008B1F03" w:rsidP="00D34693">
      <w:pPr>
        <w:widowControl/>
        <w:numPr>
          <w:ilvl w:val="0"/>
          <w:numId w:val="12"/>
        </w:numPr>
        <w:ind w:left="360"/>
        <w:rPr>
          <w:rFonts w:ascii="Times New Roman" w:eastAsia="Times New Roman" w:hAnsi="Times New Roman"/>
          <w:b/>
          <w:color w:val="auto"/>
        </w:rPr>
      </w:pPr>
      <w:r>
        <w:rPr>
          <w:rFonts w:ascii="Times New Roman" w:eastAsia="Times New Roman" w:hAnsi="Times New Roman"/>
          <w:b/>
          <w:color w:val="auto"/>
        </w:rPr>
        <w:t xml:space="preserve">Course </w:t>
      </w:r>
      <w:r w:rsidR="006D3B8C" w:rsidRPr="006D3B8C">
        <w:rPr>
          <w:rFonts w:ascii="Times New Roman" w:eastAsia="Times New Roman" w:hAnsi="Times New Roman"/>
          <w:b/>
          <w:color w:val="auto"/>
        </w:rPr>
        <w:t>Objectives</w:t>
      </w:r>
    </w:p>
    <w:p w14:paraId="0771D55B" w14:textId="77777777" w:rsidR="001646E8" w:rsidRDefault="001646E8" w:rsidP="00683E01">
      <w:pPr>
        <w:autoSpaceDE w:val="0"/>
        <w:autoSpaceDN w:val="0"/>
        <w:ind w:left="720"/>
        <w:rPr>
          <w:rFonts w:ascii="Times New Roman" w:eastAsia="Calibri" w:hAnsi="Times New Roman"/>
          <w:color w:val="auto"/>
        </w:rPr>
      </w:pPr>
    </w:p>
    <w:p w14:paraId="2F8C4F7A" w14:textId="126D7CA1" w:rsidR="00385E87" w:rsidRPr="0016358C" w:rsidRDefault="005F0689" w:rsidP="008E7B8E">
      <w:pPr>
        <w:autoSpaceDE w:val="0"/>
        <w:autoSpaceDN w:val="0"/>
        <w:ind w:left="360"/>
        <w:rPr>
          <w:rFonts w:ascii="Times New Roman" w:eastAsia="Calibri" w:hAnsi="Times New Roman"/>
          <w:color w:val="auto"/>
        </w:rPr>
      </w:pPr>
      <w:r>
        <w:rPr>
          <w:rFonts w:ascii="Times New Roman" w:eastAsia="Calibri" w:hAnsi="Times New Roman"/>
          <w:color w:val="auto"/>
        </w:rPr>
        <w:t xml:space="preserve">[Include your course learning objectives here. </w:t>
      </w:r>
      <w:r w:rsidR="008B1F03">
        <w:rPr>
          <w:rFonts w:ascii="Times New Roman" w:eastAsia="Calibri" w:hAnsi="Times New Roman"/>
          <w:color w:val="auto"/>
        </w:rPr>
        <w:t xml:space="preserve">This section is </w:t>
      </w:r>
      <w:r w:rsidR="008B1F03" w:rsidRPr="00406D6F">
        <w:rPr>
          <w:rFonts w:ascii="Times New Roman" w:eastAsia="Calibri" w:hAnsi="Times New Roman"/>
          <w:i/>
          <w:iCs/>
          <w:color w:val="auto"/>
        </w:rPr>
        <w:t>required</w:t>
      </w:r>
      <w:r w:rsidR="00406D6F">
        <w:rPr>
          <w:rFonts w:ascii="Times New Roman" w:eastAsia="Calibri" w:hAnsi="Times New Roman"/>
          <w:color w:val="auto"/>
        </w:rPr>
        <w:t xml:space="preserve"> and is unique to each course. Please be sure you do not make changes to this section from the prior year's syllabi that might affect accreditation</w:t>
      </w:r>
      <w:r>
        <w:rPr>
          <w:rFonts w:ascii="Times New Roman" w:eastAsia="Calibri" w:hAnsi="Times New Roman"/>
          <w:color w:val="auto"/>
        </w:rPr>
        <w:t xml:space="preserve"> requirements</w:t>
      </w:r>
      <w:r w:rsidR="00180AE9">
        <w:rPr>
          <w:rFonts w:ascii="Times New Roman" w:eastAsia="Calibri" w:hAnsi="Times New Roman"/>
          <w:color w:val="auto"/>
        </w:rPr>
        <w:t xml:space="preserve"> for your or another program without consulting with program directors</w:t>
      </w:r>
      <w:r w:rsidR="00406D6F">
        <w:rPr>
          <w:rFonts w:ascii="Times New Roman" w:eastAsia="Calibri" w:hAnsi="Times New Roman"/>
          <w:color w:val="auto"/>
        </w:rPr>
        <w:t>.</w:t>
      </w:r>
      <w:r>
        <w:rPr>
          <w:rFonts w:ascii="Times New Roman" w:eastAsia="Calibri" w:hAnsi="Times New Roman"/>
          <w:color w:val="auto"/>
        </w:rPr>
        <w:t>]</w:t>
      </w:r>
    </w:p>
    <w:p w14:paraId="50DB08A2" w14:textId="77777777" w:rsidR="00AD09B1" w:rsidRDefault="00AD09B1" w:rsidP="00757FDB">
      <w:pPr>
        <w:widowControl/>
        <w:ind w:left="360"/>
        <w:rPr>
          <w:rFonts w:ascii="Times New Roman" w:eastAsia="Times New Roman" w:hAnsi="Times New Roman"/>
          <w:color w:val="auto"/>
        </w:rPr>
      </w:pPr>
    </w:p>
    <w:p w14:paraId="58A2BA59" w14:textId="77777777" w:rsidR="00AD09B1" w:rsidRDefault="00AD09B1" w:rsidP="00AD09B1">
      <w:pPr>
        <w:widowControl/>
        <w:numPr>
          <w:ilvl w:val="0"/>
          <w:numId w:val="12"/>
        </w:numPr>
        <w:ind w:left="360"/>
        <w:rPr>
          <w:rFonts w:ascii="Times New Roman" w:eastAsia="Times New Roman" w:hAnsi="Times New Roman"/>
          <w:b/>
          <w:color w:val="auto"/>
        </w:rPr>
      </w:pPr>
      <w:commentRangeStart w:id="3"/>
      <w:r w:rsidRPr="005A798A">
        <w:rPr>
          <w:rFonts w:ascii="Times New Roman" w:eastAsia="Times New Roman" w:hAnsi="Times New Roman"/>
          <w:b/>
          <w:color w:val="auto"/>
        </w:rPr>
        <w:t>Grade Policies</w:t>
      </w:r>
      <w:commentRangeEnd w:id="3"/>
      <w:r w:rsidR="00EE511D">
        <w:rPr>
          <w:rStyle w:val="CommentReference"/>
        </w:rPr>
        <w:commentReference w:id="3"/>
      </w:r>
    </w:p>
    <w:p w14:paraId="75D3C53D" w14:textId="77777777" w:rsidR="00AD09B1" w:rsidRDefault="00AD09B1" w:rsidP="00AD09B1">
      <w:pPr>
        <w:widowControl/>
        <w:ind w:left="360"/>
        <w:rPr>
          <w:rFonts w:ascii="Times New Roman" w:eastAsia="Times New Roman" w:hAnsi="Times New Roman"/>
          <w:color w:val="auto"/>
        </w:rPr>
      </w:pPr>
    </w:p>
    <w:p w14:paraId="104C7A32" w14:textId="5A2D004E" w:rsidR="00AD09B1" w:rsidRDefault="00AD09B1" w:rsidP="008E7B8E">
      <w:pPr>
        <w:ind w:left="360"/>
        <w:rPr>
          <w:rFonts w:ascii="Times New Roman" w:eastAsia="Times New Roman" w:hAnsi="Times New Roman"/>
          <w:color w:val="auto"/>
        </w:rPr>
      </w:pPr>
      <w:commentRangeStart w:id="4"/>
      <w:r w:rsidRPr="00E8677C">
        <w:rPr>
          <w:rFonts w:ascii="Times New Roman" w:eastAsia="Times New Roman" w:hAnsi="Times New Roman"/>
          <w:color w:val="auto"/>
        </w:rPr>
        <w:t xml:space="preserve">This course is </w:t>
      </w:r>
      <w:r w:rsidRPr="002B6527">
        <w:rPr>
          <w:rFonts w:ascii="Times New Roman" w:eastAsia="Times New Roman" w:hAnsi="Times New Roman"/>
          <w:b/>
          <w:bCs/>
          <w:color w:val="auto"/>
        </w:rPr>
        <w:t>pass/no pass</w:t>
      </w:r>
      <w:r w:rsidRPr="00E8677C">
        <w:rPr>
          <w:rFonts w:ascii="Times New Roman" w:eastAsia="Times New Roman" w:hAnsi="Times New Roman"/>
          <w:color w:val="auto"/>
        </w:rPr>
        <w:t>.</w:t>
      </w:r>
      <w:r w:rsidR="008E7B8E">
        <w:rPr>
          <w:rFonts w:ascii="Times New Roman" w:eastAsia="Times New Roman" w:hAnsi="Times New Roman"/>
          <w:color w:val="auto"/>
        </w:rPr>
        <w:t xml:space="preserve"> </w:t>
      </w:r>
      <w:r w:rsidRPr="00E8677C">
        <w:rPr>
          <w:rFonts w:ascii="Times New Roman" w:eastAsia="Times New Roman" w:hAnsi="Times New Roman"/>
          <w:color w:val="auto"/>
        </w:rPr>
        <w:t xml:space="preserve">To receive a </w:t>
      </w:r>
      <w:r w:rsidRPr="00EE511D">
        <w:rPr>
          <w:rFonts w:ascii="Times New Roman" w:eastAsia="Times New Roman" w:hAnsi="Times New Roman"/>
          <w:b/>
          <w:bCs/>
          <w:color w:val="auto"/>
        </w:rPr>
        <w:t>pass</w:t>
      </w:r>
      <w:r w:rsidRPr="00E8677C">
        <w:rPr>
          <w:rFonts w:ascii="Times New Roman" w:eastAsia="Times New Roman" w:hAnsi="Times New Roman"/>
          <w:color w:val="auto"/>
        </w:rPr>
        <w:t xml:space="preserve">, students </w:t>
      </w:r>
      <w:r w:rsidR="008E7B8E">
        <w:rPr>
          <w:rFonts w:ascii="Times New Roman" w:eastAsia="Times New Roman" w:hAnsi="Times New Roman"/>
          <w:color w:val="auto"/>
        </w:rPr>
        <w:t>must</w:t>
      </w:r>
      <w:r w:rsidR="0024238A">
        <w:rPr>
          <w:rFonts w:ascii="Times New Roman" w:eastAsia="Times New Roman" w:hAnsi="Times New Roman"/>
          <w:color w:val="auto"/>
        </w:rPr>
        <w:t xml:space="preserve"> [articulate work quan</w:t>
      </w:r>
      <w:r w:rsidR="006E552A">
        <w:rPr>
          <w:rFonts w:ascii="Times New Roman" w:eastAsia="Times New Roman" w:hAnsi="Times New Roman"/>
          <w:color w:val="auto"/>
        </w:rPr>
        <w:t>t</w:t>
      </w:r>
      <w:r w:rsidR="0024238A">
        <w:rPr>
          <w:rFonts w:ascii="Times New Roman" w:eastAsia="Times New Roman" w:hAnsi="Times New Roman"/>
          <w:color w:val="auto"/>
        </w:rPr>
        <w:t>ity</w:t>
      </w:r>
      <w:r w:rsidR="006E552A">
        <w:rPr>
          <w:rFonts w:ascii="Times New Roman" w:eastAsia="Times New Roman" w:hAnsi="Times New Roman"/>
          <w:color w:val="auto"/>
        </w:rPr>
        <w:t xml:space="preserve"> and/or quality</w:t>
      </w:r>
      <w:r w:rsidR="0024238A">
        <w:rPr>
          <w:rFonts w:ascii="Times New Roman" w:eastAsia="Times New Roman" w:hAnsi="Times New Roman"/>
          <w:color w:val="auto"/>
        </w:rPr>
        <w:t xml:space="preserve"> required</w:t>
      </w:r>
      <w:r w:rsidR="006E552A">
        <w:rPr>
          <w:rFonts w:ascii="Times New Roman" w:eastAsia="Times New Roman" w:hAnsi="Times New Roman"/>
          <w:color w:val="auto"/>
        </w:rPr>
        <w:t>, e.g., submit a minimum of 8 out of 10 reading responses].</w:t>
      </w:r>
    </w:p>
    <w:p w14:paraId="79EB4A74" w14:textId="77777777" w:rsidR="006E552A" w:rsidRDefault="006E552A" w:rsidP="008E7B8E">
      <w:pPr>
        <w:ind w:left="360"/>
        <w:rPr>
          <w:rFonts w:ascii="Times New Roman" w:eastAsia="Times New Roman" w:hAnsi="Times New Roman"/>
          <w:color w:val="auto"/>
        </w:rPr>
      </w:pPr>
    </w:p>
    <w:p w14:paraId="1B6DE88C" w14:textId="37673E82" w:rsidR="006E552A" w:rsidRDefault="006E552A" w:rsidP="008E7B8E">
      <w:pPr>
        <w:ind w:left="360"/>
        <w:rPr>
          <w:rFonts w:ascii="Times New Roman" w:eastAsia="Times New Roman" w:hAnsi="Times New Roman"/>
          <w:color w:val="auto"/>
        </w:rPr>
      </w:pPr>
      <w:r>
        <w:rPr>
          <w:rFonts w:ascii="Times New Roman" w:eastAsia="Times New Roman" w:hAnsi="Times New Roman"/>
          <w:color w:val="auto"/>
        </w:rPr>
        <w:t>--OR--</w:t>
      </w:r>
    </w:p>
    <w:p w14:paraId="2FC924CE" w14:textId="77777777" w:rsidR="0011331E" w:rsidRDefault="0011331E" w:rsidP="008E7B8E">
      <w:pPr>
        <w:ind w:left="360"/>
        <w:rPr>
          <w:rFonts w:ascii="Times New Roman" w:eastAsia="Times New Roman" w:hAnsi="Times New Roman"/>
          <w:color w:val="auto"/>
        </w:rPr>
      </w:pPr>
    </w:p>
    <w:p w14:paraId="0E472B81" w14:textId="208CF202" w:rsidR="00874CA1" w:rsidRPr="00874CA1" w:rsidRDefault="0011331E" w:rsidP="00874CA1">
      <w:pPr>
        <w:ind w:left="360"/>
        <w:rPr>
          <w:rFonts w:ascii="Times New Roman" w:hAnsi="Times New Roman"/>
          <w:bCs/>
        </w:rPr>
      </w:pPr>
      <w:r>
        <w:rPr>
          <w:rFonts w:ascii="Times New Roman" w:eastAsia="Times New Roman" w:hAnsi="Times New Roman"/>
          <w:color w:val="auto"/>
        </w:rPr>
        <w:t xml:space="preserve">This course is </w:t>
      </w:r>
      <w:r w:rsidRPr="002B6527">
        <w:rPr>
          <w:rFonts w:ascii="Times New Roman" w:eastAsia="Times New Roman" w:hAnsi="Times New Roman"/>
          <w:b/>
          <w:bCs/>
          <w:color w:val="auto"/>
        </w:rPr>
        <w:t>graded</w:t>
      </w:r>
      <w:r w:rsidR="00AA3ADF">
        <w:rPr>
          <w:rFonts w:ascii="Times New Roman" w:eastAsia="Times New Roman" w:hAnsi="Times New Roman"/>
          <w:color w:val="auto"/>
        </w:rPr>
        <w:t>.</w:t>
      </w:r>
      <w:r w:rsidR="00874CA1" w:rsidRPr="00874CA1">
        <w:rPr>
          <w:rFonts w:ascii="Times New Roman" w:hAnsi="Times New Roman"/>
          <w:bCs/>
        </w:rPr>
        <w:t xml:space="preserve"> A letter grade will be assigned based on the table below. Grades </w:t>
      </w:r>
      <w:r w:rsidR="00AA3ADF">
        <w:rPr>
          <w:rFonts w:ascii="Times New Roman" w:hAnsi="Times New Roman"/>
          <w:bCs/>
        </w:rPr>
        <w:t xml:space="preserve">[will or </w:t>
      </w:r>
      <w:r w:rsidR="00874CA1" w:rsidRPr="00874CA1">
        <w:rPr>
          <w:rFonts w:ascii="Times New Roman" w:hAnsi="Times New Roman"/>
          <w:bCs/>
        </w:rPr>
        <w:t>will not</w:t>
      </w:r>
      <w:r w:rsidR="00AA3ADF">
        <w:rPr>
          <w:rFonts w:ascii="Times New Roman" w:hAnsi="Times New Roman"/>
          <w:bCs/>
        </w:rPr>
        <w:t>]</w:t>
      </w:r>
      <w:r w:rsidR="00874CA1" w:rsidRPr="00874CA1">
        <w:rPr>
          <w:rFonts w:ascii="Times New Roman" w:hAnsi="Times New Roman"/>
          <w:bCs/>
        </w:rPr>
        <w:t xml:space="preserve"> be rounded up (e.g., 92.9% = A-).</w:t>
      </w:r>
    </w:p>
    <w:p w14:paraId="5B5C998D" w14:textId="77777777" w:rsidR="00874CA1" w:rsidRPr="00874CA1" w:rsidRDefault="00874CA1" w:rsidP="00874CA1">
      <w:pPr>
        <w:ind w:left="360"/>
        <w:rPr>
          <w:rFonts w:ascii="Times New Roman" w:hAnsi="Times New Roman"/>
          <w:bCs/>
        </w:rPr>
      </w:pPr>
    </w:p>
    <w:p w14:paraId="0A7B9E14" w14:textId="77777777" w:rsidR="00874CA1" w:rsidRPr="00874CA1" w:rsidRDefault="00874CA1" w:rsidP="00874CA1">
      <w:pPr>
        <w:ind w:left="360"/>
        <w:rPr>
          <w:rFonts w:ascii="Times New Roman" w:hAnsi="Times New Roman"/>
          <w:bCs/>
        </w:rPr>
      </w:pPr>
      <w:r w:rsidRPr="00874CA1">
        <w:rPr>
          <w:rFonts w:ascii="Times New Roman" w:hAnsi="Times New Roman"/>
          <w:bCs/>
        </w:rPr>
        <w:t>A+</w:t>
      </w:r>
      <w:r w:rsidRPr="00874CA1">
        <w:rPr>
          <w:rFonts w:ascii="Times New Roman" w:hAnsi="Times New Roman"/>
          <w:bCs/>
        </w:rPr>
        <w:tab/>
        <w:t>98-100</w:t>
      </w:r>
      <w:r w:rsidRPr="00874CA1">
        <w:rPr>
          <w:rFonts w:ascii="Times New Roman" w:hAnsi="Times New Roman"/>
          <w:bCs/>
        </w:rPr>
        <w:tab/>
        <w:t>B+</w:t>
      </w:r>
      <w:r w:rsidRPr="00874CA1">
        <w:rPr>
          <w:rFonts w:ascii="Times New Roman" w:hAnsi="Times New Roman"/>
          <w:bCs/>
        </w:rPr>
        <w:tab/>
        <w:t>87-89</w:t>
      </w:r>
      <w:r w:rsidRPr="00874CA1">
        <w:rPr>
          <w:rFonts w:ascii="Times New Roman" w:hAnsi="Times New Roman"/>
          <w:bCs/>
        </w:rPr>
        <w:tab/>
        <w:t>C+</w:t>
      </w:r>
      <w:r w:rsidRPr="00874CA1">
        <w:rPr>
          <w:rFonts w:ascii="Times New Roman" w:hAnsi="Times New Roman"/>
          <w:bCs/>
        </w:rPr>
        <w:tab/>
        <w:t>77-79</w:t>
      </w:r>
      <w:r w:rsidRPr="00874CA1">
        <w:rPr>
          <w:rFonts w:ascii="Times New Roman" w:hAnsi="Times New Roman"/>
          <w:bCs/>
        </w:rPr>
        <w:tab/>
        <w:t>D+</w:t>
      </w:r>
      <w:r w:rsidRPr="00874CA1">
        <w:rPr>
          <w:rFonts w:ascii="Times New Roman" w:hAnsi="Times New Roman"/>
          <w:bCs/>
        </w:rPr>
        <w:tab/>
        <w:t>67-69</w:t>
      </w:r>
      <w:r w:rsidRPr="00874CA1">
        <w:rPr>
          <w:rFonts w:ascii="Times New Roman" w:hAnsi="Times New Roman"/>
          <w:bCs/>
        </w:rPr>
        <w:tab/>
        <w:t>less than 60 = F</w:t>
      </w:r>
    </w:p>
    <w:p w14:paraId="436C0F4D" w14:textId="77777777" w:rsidR="00874CA1" w:rsidRPr="00874CA1" w:rsidRDefault="00874CA1" w:rsidP="00874CA1">
      <w:pPr>
        <w:ind w:left="360"/>
        <w:rPr>
          <w:rFonts w:ascii="Times New Roman" w:hAnsi="Times New Roman"/>
          <w:bCs/>
        </w:rPr>
      </w:pPr>
      <w:r w:rsidRPr="00874CA1">
        <w:rPr>
          <w:rFonts w:ascii="Times New Roman" w:hAnsi="Times New Roman"/>
          <w:bCs/>
        </w:rPr>
        <w:lastRenderedPageBreak/>
        <w:t>A</w:t>
      </w:r>
      <w:r w:rsidRPr="00874CA1">
        <w:rPr>
          <w:rFonts w:ascii="Times New Roman" w:hAnsi="Times New Roman"/>
          <w:bCs/>
        </w:rPr>
        <w:tab/>
        <w:t>93-97</w:t>
      </w:r>
      <w:r w:rsidRPr="00874CA1">
        <w:rPr>
          <w:rFonts w:ascii="Times New Roman" w:hAnsi="Times New Roman"/>
          <w:bCs/>
        </w:rPr>
        <w:tab/>
        <w:t>B</w:t>
      </w:r>
      <w:r w:rsidRPr="00874CA1">
        <w:rPr>
          <w:rFonts w:ascii="Times New Roman" w:hAnsi="Times New Roman"/>
          <w:bCs/>
        </w:rPr>
        <w:tab/>
        <w:t>83-86</w:t>
      </w:r>
      <w:r w:rsidRPr="00874CA1">
        <w:rPr>
          <w:rFonts w:ascii="Times New Roman" w:hAnsi="Times New Roman"/>
          <w:bCs/>
        </w:rPr>
        <w:tab/>
        <w:t>C</w:t>
      </w:r>
      <w:r w:rsidRPr="00874CA1">
        <w:rPr>
          <w:rFonts w:ascii="Times New Roman" w:hAnsi="Times New Roman"/>
          <w:bCs/>
        </w:rPr>
        <w:tab/>
        <w:t>73-76</w:t>
      </w:r>
      <w:r w:rsidRPr="00874CA1">
        <w:rPr>
          <w:rFonts w:ascii="Times New Roman" w:hAnsi="Times New Roman"/>
          <w:bCs/>
        </w:rPr>
        <w:tab/>
        <w:t>D</w:t>
      </w:r>
      <w:r w:rsidRPr="00874CA1">
        <w:rPr>
          <w:rFonts w:ascii="Times New Roman" w:hAnsi="Times New Roman"/>
          <w:bCs/>
        </w:rPr>
        <w:tab/>
        <w:t>63-66</w:t>
      </w:r>
    </w:p>
    <w:p w14:paraId="7D19BEFD" w14:textId="2393D2FE" w:rsidR="00874CA1" w:rsidRDefault="00874CA1" w:rsidP="00874CA1">
      <w:pPr>
        <w:ind w:left="360"/>
        <w:rPr>
          <w:rFonts w:ascii="Times New Roman" w:hAnsi="Times New Roman"/>
          <w:bCs/>
        </w:rPr>
      </w:pPr>
      <w:r w:rsidRPr="00874CA1">
        <w:rPr>
          <w:rFonts w:ascii="Times New Roman" w:hAnsi="Times New Roman"/>
          <w:bCs/>
        </w:rPr>
        <w:t>A-</w:t>
      </w:r>
      <w:r w:rsidRPr="00874CA1">
        <w:rPr>
          <w:rFonts w:ascii="Times New Roman" w:hAnsi="Times New Roman"/>
          <w:bCs/>
        </w:rPr>
        <w:tab/>
        <w:t>90-92</w:t>
      </w:r>
      <w:r w:rsidRPr="00874CA1">
        <w:rPr>
          <w:rFonts w:ascii="Times New Roman" w:hAnsi="Times New Roman"/>
          <w:bCs/>
        </w:rPr>
        <w:tab/>
        <w:t>B-</w:t>
      </w:r>
      <w:r w:rsidRPr="00874CA1">
        <w:rPr>
          <w:rFonts w:ascii="Times New Roman" w:hAnsi="Times New Roman"/>
          <w:bCs/>
        </w:rPr>
        <w:tab/>
        <w:t>80-82</w:t>
      </w:r>
      <w:r w:rsidRPr="00874CA1">
        <w:rPr>
          <w:rFonts w:ascii="Times New Roman" w:hAnsi="Times New Roman"/>
          <w:bCs/>
        </w:rPr>
        <w:tab/>
        <w:t>C-</w:t>
      </w:r>
      <w:r w:rsidRPr="00874CA1">
        <w:rPr>
          <w:rFonts w:ascii="Times New Roman" w:hAnsi="Times New Roman"/>
          <w:bCs/>
        </w:rPr>
        <w:tab/>
        <w:t>70-72</w:t>
      </w:r>
      <w:r w:rsidRPr="00874CA1">
        <w:rPr>
          <w:rFonts w:ascii="Times New Roman" w:hAnsi="Times New Roman"/>
          <w:bCs/>
        </w:rPr>
        <w:tab/>
        <w:t>D-</w:t>
      </w:r>
      <w:r w:rsidRPr="00874CA1">
        <w:rPr>
          <w:rFonts w:ascii="Times New Roman" w:hAnsi="Times New Roman"/>
          <w:bCs/>
        </w:rPr>
        <w:tab/>
        <w:t>60-62</w:t>
      </w:r>
      <w:commentRangeEnd w:id="4"/>
      <w:r w:rsidR="005F0689">
        <w:rPr>
          <w:rStyle w:val="CommentReference"/>
        </w:rPr>
        <w:commentReference w:id="4"/>
      </w:r>
    </w:p>
    <w:p w14:paraId="632A98C0" w14:textId="77777777" w:rsidR="001024C5" w:rsidRDefault="001024C5" w:rsidP="00AD09B1">
      <w:pPr>
        <w:widowControl/>
        <w:ind w:left="720"/>
        <w:rPr>
          <w:rFonts w:ascii="Times New Roman" w:eastAsia="Times New Roman" w:hAnsi="Times New Roman"/>
          <w:color w:val="auto"/>
        </w:rPr>
      </w:pPr>
    </w:p>
    <w:p w14:paraId="61813E7A" w14:textId="77777777" w:rsidR="009D4B45" w:rsidRPr="00266099" w:rsidRDefault="009D4B45" w:rsidP="009D4B45">
      <w:pPr>
        <w:widowControl/>
        <w:numPr>
          <w:ilvl w:val="0"/>
          <w:numId w:val="12"/>
        </w:numPr>
        <w:ind w:left="360"/>
        <w:rPr>
          <w:rFonts w:ascii="Times New Roman" w:eastAsia="Times New Roman" w:hAnsi="Times New Roman"/>
          <w:b/>
          <w:color w:val="auto"/>
        </w:rPr>
      </w:pPr>
      <w:r w:rsidRPr="00C53899">
        <w:rPr>
          <w:rFonts w:ascii="Times New Roman" w:eastAsia="Times New Roman" w:hAnsi="Times New Roman"/>
          <w:b/>
          <w:bCs/>
          <w:color w:val="auto"/>
        </w:rPr>
        <w:t>Absences</w:t>
      </w:r>
    </w:p>
    <w:p w14:paraId="593C83E4" w14:textId="77777777" w:rsidR="00A31B7B" w:rsidRDefault="00A31B7B" w:rsidP="00A31B7B">
      <w:pPr>
        <w:widowControl/>
        <w:ind w:left="720"/>
        <w:rPr>
          <w:rFonts w:ascii="Times New Roman" w:eastAsia="Times New Roman" w:hAnsi="Times New Roman"/>
          <w:b/>
          <w:color w:val="auto"/>
        </w:rPr>
      </w:pPr>
    </w:p>
    <w:p w14:paraId="203A9F30" w14:textId="63636CED" w:rsidR="007117F7" w:rsidRDefault="007117F7" w:rsidP="009D4B45">
      <w:pPr>
        <w:widowControl/>
        <w:ind w:left="360"/>
        <w:rPr>
          <w:rFonts w:ascii="Times New Roman" w:eastAsia="Times New Roman" w:hAnsi="Times New Roman"/>
          <w:bCs/>
        </w:rPr>
      </w:pPr>
      <w:commentRangeStart w:id="5"/>
      <w:r w:rsidRPr="007117F7">
        <w:rPr>
          <w:rFonts w:ascii="Times New Roman" w:eastAsia="Times New Roman" w:hAnsi="Times New Roman"/>
          <w:bCs/>
        </w:rPr>
        <w:t xml:space="preserve">This is a face-to-face course. Attendance is important because we will develop our knowledge through in-class activities that require your active engagement. We’ll have discussions, </w:t>
      </w:r>
      <w:proofErr w:type="gramStart"/>
      <w:r w:rsidRPr="007117F7">
        <w:rPr>
          <w:rFonts w:ascii="Times New Roman" w:eastAsia="Times New Roman" w:hAnsi="Times New Roman"/>
          <w:bCs/>
        </w:rPr>
        <w:t>small-group</w:t>
      </w:r>
      <w:proofErr w:type="gramEnd"/>
      <w:r w:rsidRPr="007117F7">
        <w:rPr>
          <w:rFonts w:ascii="Times New Roman" w:eastAsia="Times New Roman" w:hAnsi="Times New Roman"/>
          <w:bCs/>
        </w:rPr>
        <w:t xml:space="preserve"> activities, and do other work during class that will be richer for your presence, and that you won’t be able to benefit from if you are not there. Excessive absences make it impossible to learn well and succeed in the course. </w:t>
      </w:r>
      <w:r w:rsidRPr="006040B2">
        <w:rPr>
          <w:rFonts w:ascii="Times New Roman" w:eastAsia="Times New Roman" w:hAnsi="Times New Roman"/>
          <w:bCs/>
          <w:highlight w:val="yellow"/>
        </w:rPr>
        <w:t xml:space="preserve">Although there is not an automatic grade deduction for missing classes, it is unlikely that students who </w:t>
      </w:r>
      <w:proofErr w:type="gramStart"/>
      <w:r w:rsidRPr="006040B2">
        <w:rPr>
          <w:rFonts w:ascii="Times New Roman" w:eastAsia="Times New Roman" w:hAnsi="Times New Roman"/>
          <w:bCs/>
          <w:highlight w:val="yellow"/>
        </w:rPr>
        <w:t xml:space="preserve">miss </w:t>
      </w:r>
      <w:r w:rsidR="006040B2" w:rsidRPr="006040B2">
        <w:rPr>
          <w:rFonts w:ascii="Times New Roman" w:eastAsia="Times New Roman" w:hAnsi="Times New Roman"/>
          <w:bCs/>
          <w:highlight w:val="yellow"/>
        </w:rPr>
        <w:t>[</w:t>
      </w:r>
      <w:r w:rsidRPr="006040B2">
        <w:rPr>
          <w:rFonts w:ascii="Times New Roman" w:eastAsia="Times New Roman" w:hAnsi="Times New Roman"/>
          <w:bCs/>
          <w:highlight w:val="yellow"/>
        </w:rPr>
        <w:t>#</w:t>
      </w:r>
      <w:proofErr w:type="gramEnd"/>
      <w:r w:rsidR="006040B2" w:rsidRPr="006040B2">
        <w:rPr>
          <w:rFonts w:ascii="Times New Roman" w:eastAsia="Times New Roman" w:hAnsi="Times New Roman"/>
          <w:bCs/>
          <w:highlight w:val="yellow"/>
        </w:rPr>
        <w:t>]</w:t>
      </w:r>
      <w:r w:rsidRPr="006040B2">
        <w:rPr>
          <w:rFonts w:ascii="Times New Roman" w:eastAsia="Times New Roman" w:hAnsi="Times New Roman"/>
          <w:bCs/>
          <w:highlight w:val="yellow"/>
        </w:rPr>
        <w:t> or more classes will be able pass this course.</w:t>
      </w:r>
      <w:r w:rsidRPr="007117F7">
        <w:rPr>
          <w:rFonts w:ascii="Times New Roman" w:eastAsia="Times New Roman" w:hAnsi="Times New Roman"/>
          <w:bCs/>
        </w:rPr>
        <w:t xml:space="preserve"> That said, if you are feeling ill, please stay home to heal and avoid infecting your classmates. Please take absences only when necessary, so when they are necessary, your prior attendance will have positioned you for success. </w:t>
      </w:r>
      <w:r w:rsidRPr="007117F7">
        <w:rPr>
          <w:rFonts w:ascii="Times New Roman" w:eastAsia="Times New Roman" w:hAnsi="Times New Roman"/>
          <w:bCs/>
          <w:highlight w:val="yellow"/>
        </w:rPr>
        <w:t xml:space="preserve">If you must miss a class, please </w:t>
      </w:r>
      <w:r w:rsidR="006040B2">
        <w:rPr>
          <w:rFonts w:ascii="Times New Roman" w:eastAsia="Times New Roman" w:hAnsi="Times New Roman"/>
          <w:bCs/>
          <w:highlight w:val="yellow"/>
        </w:rPr>
        <w:t>[state what the student must do</w:t>
      </w:r>
      <w:r w:rsidRPr="007117F7">
        <w:rPr>
          <w:rFonts w:ascii="Times New Roman" w:eastAsia="Times New Roman" w:hAnsi="Times New Roman"/>
          <w:bCs/>
          <w:highlight w:val="yellow"/>
        </w:rPr>
        <w:t>.</w:t>
      </w:r>
      <w:r w:rsidR="006040B2">
        <w:rPr>
          <w:rFonts w:ascii="Times New Roman" w:eastAsia="Times New Roman" w:hAnsi="Times New Roman"/>
          <w:bCs/>
        </w:rPr>
        <w:t>]</w:t>
      </w:r>
    </w:p>
    <w:p w14:paraId="0A6430B7" w14:textId="77777777" w:rsidR="007117F7" w:rsidRDefault="007117F7" w:rsidP="009D4B45">
      <w:pPr>
        <w:widowControl/>
        <w:ind w:left="360"/>
        <w:rPr>
          <w:rFonts w:ascii="Times New Roman" w:eastAsia="Times New Roman" w:hAnsi="Times New Roman"/>
          <w:bCs/>
        </w:rPr>
      </w:pPr>
    </w:p>
    <w:p w14:paraId="5DA0C55D" w14:textId="2D1F6574" w:rsidR="007117F7" w:rsidRDefault="007117F7" w:rsidP="009D4B45">
      <w:pPr>
        <w:widowControl/>
        <w:ind w:left="360"/>
        <w:rPr>
          <w:rFonts w:ascii="Times New Roman" w:eastAsia="Times New Roman" w:hAnsi="Times New Roman"/>
          <w:bCs/>
        </w:rPr>
      </w:pPr>
      <w:r>
        <w:rPr>
          <w:rFonts w:ascii="Times New Roman" w:eastAsia="Times New Roman" w:hAnsi="Times New Roman"/>
          <w:bCs/>
        </w:rPr>
        <w:t>Assignments</w:t>
      </w:r>
      <w:r w:rsidRPr="007117F7">
        <w:rPr>
          <w:rFonts w:ascii="Times New Roman" w:eastAsia="Times New Roman" w:hAnsi="Times New Roman"/>
          <w:bCs/>
        </w:rPr>
        <w:t xml:space="preserve"> are due </w:t>
      </w:r>
      <w:proofErr w:type="gramStart"/>
      <w:r>
        <w:rPr>
          <w:rFonts w:ascii="Times New Roman" w:eastAsia="Times New Roman" w:hAnsi="Times New Roman"/>
          <w:bCs/>
        </w:rPr>
        <w:t>by</w:t>
      </w:r>
      <w:proofErr w:type="gramEnd"/>
      <w:r>
        <w:rPr>
          <w:rFonts w:ascii="Times New Roman" w:eastAsia="Times New Roman" w:hAnsi="Times New Roman"/>
          <w:bCs/>
        </w:rPr>
        <w:t xml:space="preserve"> the deadlines stated in Canvas</w:t>
      </w:r>
      <w:r w:rsidRPr="007117F7">
        <w:rPr>
          <w:rFonts w:ascii="Times New Roman" w:eastAsia="Times New Roman" w:hAnsi="Times New Roman"/>
          <w:bCs/>
        </w:rPr>
        <w:t xml:space="preserve">. </w:t>
      </w:r>
      <w:r w:rsidRPr="007117F7">
        <w:rPr>
          <w:rFonts w:ascii="Times New Roman" w:eastAsia="Times New Roman" w:hAnsi="Times New Roman"/>
          <w:bCs/>
          <w:highlight w:val="yellow"/>
        </w:rPr>
        <w:t xml:space="preserve">Students may submit one assignment 24 hours late for any reason once a term. After that it incurs a grade penalty </w:t>
      </w:r>
      <w:proofErr w:type="gramStart"/>
      <w:r w:rsidRPr="007117F7">
        <w:rPr>
          <w:rFonts w:ascii="Times New Roman" w:eastAsia="Times New Roman" w:hAnsi="Times New Roman"/>
          <w:bCs/>
          <w:highlight w:val="yellow"/>
        </w:rPr>
        <w:t xml:space="preserve">of </w:t>
      </w:r>
      <w:r w:rsidR="006040B2">
        <w:rPr>
          <w:rFonts w:ascii="Times New Roman" w:eastAsia="Times New Roman" w:hAnsi="Times New Roman"/>
          <w:bCs/>
          <w:highlight w:val="yellow"/>
        </w:rPr>
        <w:t>[# points</w:t>
      </w:r>
      <w:proofErr w:type="gramEnd"/>
      <w:r w:rsidR="006040B2">
        <w:rPr>
          <w:rFonts w:ascii="Times New Roman" w:eastAsia="Times New Roman" w:hAnsi="Times New Roman"/>
          <w:bCs/>
          <w:highlight w:val="yellow"/>
        </w:rPr>
        <w:t xml:space="preserve"> or %]</w:t>
      </w:r>
      <w:r w:rsidRPr="007117F7">
        <w:rPr>
          <w:rFonts w:ascii="Times New Roman" w:eastAsia="Times New Roman" w:hAnsi="Times New Roman"/>
          <w:bCs/>
          <w:highlight w:val="yellow"/>
        </w:rPr>
        <w:t xml:space="preserve"> for each 24-hour period it is late.  </w:t>
      </w:r>
    </w:p>
    <w:p w14:paraId="47C3D2D5" w14:textId="77777777" w:rsidR="007117F7" w:rsidRDefault="007117F7" w:rsidP="009D4B45">
      <w:pPr>
        <w:widowControl/>
        <w:ind w:left="360"/>
        <w:rPr>
          <w:rFonts w:ascii="Times New Roman" w:eastAsia="Times New Roman" w:hAnsi="Times New Roman"/>
          <w:bCs/>
        </w:rPr>
      </w:pPr>
    </w:p>
    <w:p w14:paraId="2F88A23F" w14:textId="62C9A3FF" w:rsidR="007117F7" w:rsidRPr="007117F7" w:rsidRDefault="007117F7" w:rsidP="007117F7">
      <w:pPr>
        <w:widowControl/>
        <w:ind w:left="360"/>
        <w:rPr>
          <w:rFonts w:ascii="Times New Roman" w:eastAsia="Times New Roman" w:hAnsi="Times New Roman"/>
          <w:bCs/>
        </w:rPr>
      </w:pPr>
      <w:r w:rsidRPr="007117F7">
        <w:rPr>
          <w:rFonts w:ascii="Times New Roman" w:eastAsia="Times New Roman" w:hAnsi="Times New Roman"/>
          <w:bCs/>
        </w:rPr>
        <w:t xml:space="preserve">There are times when a student may experience an </w:t>
      </w:r>
      <w:r w:rsidRPr="007117F7">
        <w:rPr>
          <w:rFonts w:ascii="Times New Roman" w:eastAsia="Times New Roman" w:hAnsi="Times New Roman"/>
          <w:bCs/>
          <w:i/>
          <w:iCs/>
        </w:rPr>
        <w:t>extraordinary circumstance</w:t>
      </w:r>
      <w:r w:rsidRPr="007117F7">
        <w:rPr>
          <w:rFonts w:ascii="Times New Roman" w:eastAsia="Times New Roman" w:hAnsi="Times New Roman"/>
          <w:bCs/>
        </w:rPr>
        <w:t>—an unanticipated and significant crisis—that impacts their attendance</w:t>
      </w:r>
      <w:r>
        <w:rPr>
          <w:rFonts w:ascii="Times New Roman" w:eastAsia="Times New Roman" w:hAnsi="Times New Roman"/>
          <w:bCs/>
        </w:rPr>
        <w:t xml:space="preserve"> and assignment completion</w:t>
      </w:r>
      <w:r w:rsidRPr="007117F7">
        <w:rPr>
          <w:rFonts w:ascii="Times New Roman" w:eastAsia="Times New Roman" w:hAnsi="Times New Roman"/>
          <w:bCs/>
        </w:rPr>
        <w:t>. Exceptions to the attendance policy and/or deadlines may be granted in the event of extraordinary circumstances.</w:t>
      </w:r>
    </w:p>
    <w:p w14:paraId="27C51A2A" w14:textId="77777777" w:rsidR="007117F7" w:rsidRPr="007117F7" w:rsidRDefault="007117F7" w:rsidP="007117F7">
      <w:pPr>
        <w:widowControl/>
        <w:ind w:left="360"/>
        <w:rPr>
          <w:rFonts w:ascii="Times New Roman" w:eastAsia="Times New Roman" w:hAnsi="Times New Roman"/>
          <w:bCs/>
        </w:rPr>
      </w:pPr>
    </w:p>
    <w:p w14:paraId="4F89777A" w14:textId="77777777" w:rsidR="007117F7" w:rsidRPr="007117F7" w:rsidRDefault="007117F7" w:rsidP="007117F7">
      <w:pPr>
        <w:widowControl/>
        <w:ind w:left="360"/>
        <w:rPr>
          <w:rFonts w:ascii="Times New Roman" w:eastAsia="Times New Roman" w:hAnsi="Times New Roman"/>
          <w:bCs/>
        </w:rPr>
      </w:pPr>
      <w:r w:rsidRPr="007117F7">
        <w:rPr>
          <w:rFonts w:ascii="Times New Roman" w:eastAsia="Times New Roman" w:hAnsi="Times New Roman"/>
          <w:bCs/>
        </w:rPr>
        <w:t xml:space="preserve">Please contact me as soon as you </w:t>
      </w:r>
      <w:proofErr w:type="gramStart"/>
      <w:r w:rsidRPr="007117F7">
        <w:rPr>
          <w:rFonts w:ascii="Times New Roman" w:eastAsia="Times New Roman" w:hAnsi="Times New Roman"/>
          <w:bCs/>
        </w:rPr>
        <w:t>are able to</w:t>
      </w:r>
      <w:proofErr w:type="gramEnd"/>
      <w:r w:rsidRPr="007117F7">
        <w:rPr>
          <w:rFonts w:ascii="Times New Roman" w:eastAsia="Times New Roman" w:hAnsi="Times New Roman"/>
          <w:bCs/>
        </w:rPr>
        <w:t xml:space="preserve"> request it—ideally before the class or deadline has passed, or, if your circumstance makes this difficult, then as soon as possible afterwards. This exception will not be offered on an open-ended basis, so if you need to ask for it, please give some consideration to how much time you will realistically need to complete the work.</w:t>
      </w:r>
    </w:p>
    <w:p w14:paraId="67B96254" w14:textId="77777777" w:rsidR="007117F7" w:rsidRPr="007117F7" w:rsidRDefault="007117F7" w:rsidP="007117F7">
      <w:pPr>
        <w:widowControl/>
        <w:ind w:left="360"/>
        <w:rPr>
          <w:rFonts w:ascii="Times New Roman" w:eastAsia="Times New Roman" w:hAnsi="Times New Roman"/>
          <w:bCs/>
        </w:rPr>
      </w:pPr>
    </w:p>
    <w:p w14:paraId="3B659B2D" w14:textId="77777777" w:rsidR="00960CF9" w:rsidRDefault="007117F7" w:rsidP="007117F7">
      <w:pPr>
        <w:widowControl/>
        <w:ind w:left="360"/>
        <w:rPr>
          <w:rFonts w:ascii="Times New Roman" w:eastAsia="Times New Roman" w:hAnsi="Times New Roman"/>
          <w:bCs/>
        </w:rPr>
      </w:pPr>
      <w:r w:rsidRPr="007117F7">
        <w:rPr>
          <w:rFonts w:ascii="Times New Roman" w:eastAsia="Times New Roman" w:hAnsi="Times New Roman"/>
          <w:bCs/>
        </w:rPr>
        <w:t>To activate this policy, send me an email with "Extraordinary circumstance request" in the subject line, and if you are requesting deadline flexibility, let me know by what updated deadline you will be able to submit your assignment. There is no need to explain or offer information about the nature of the extraordinary circumstance in your email—</w:t>
      </w:r>
      <w:r>
        <w:rPr>
          <w:rFonts w:ascii="Times New Roman" w:eastAsia="Times New Roman" w:hAnsi="Times New Roman"/>
          <w:bCs/>
        </w:rPr>
        <w:t>I</w:t>
      </w:r>
      <w:r w:rsidRPr="007117F7">
        <w:rPr>
          <w:rFonts w:ascii="Times New Roman" w:eastAsia="Times New Roman" w:hAnsi="Times New Roman"/>
          <w:bCs/>
        </w:rPr>
        <w:t xml:space="preserve"> trust you only to activate this policy in </w:t>
      </w:r>
      <w:proofErr w:type="gramStart"/>
      <w:r>
        <w:rPr>
          <w:rFonts w:ascii="Times New Roman" w:eastAsia="Times New Roman" w:hAnsi="Times New Roman"/>
          <w:bCs/>
        </w:rPr>
        <w:t xml:space="preserve">a </w:t>
      </w:r>
      <w:r w:rsidRPr="007117F7">
        <w:rPr>
          <w:rFonts w:ascii="Times New Roman" w:eastAsia="Times New Roman" w:hAnsi="Times New Roman"/>
          <w:bCs/>
        </w:rPr>
        <w:t>crisis situation</w:t>
      </w:r>
      <w:proofErr w:type="gramEnd"/>
      <w:r w:rsidRPr="007117F7">
        <w:rPr>
          <w:rFonts w:ascii="Times New Roman" w:eastAsia="Times New Roman" w:hAnsi="Times New Roman"/>
          <w:bCs/>
        </w:rPr>
        <w:t>. Please note, too, that detailed feedback on your written work may be delayed or impossible to provide if you're submitting to meet an extended deadline.</w:t>
      </w:r>
    </w:p>
    <w:p w14:paraId="242337AE" w14:textId="77777777" w:rsidR="00960CF9" w:rsidRDefault="00960CF9" w:rsidP="007117F7">
      <w:pPr>
        <w:widowControl/>
        <w:ind w:left="360"/>
        <w:rPr>
          <w:rFonts w:ascii="Times New Roman" w:eastAsia="Times New Roman" w:hAnsi="Times New Roman"/>
          <w:bCs/>
        </w:rPr>
      </w:pPr>
    </w:p>
    <w:p w14:paraId="0777F35E" w14:textId="40DC174E" w:rsidR="007117F7" w:rsidRDefault="007117F7" w:rsidP="007117F7">
      <w:pPr>
        <w:widowControl/>
        <w:ind w:left="360"/>
        <w:rPr>
          <w:rFonts w:ascii="Times New Roman" w:eastAsia="Times New Roman" w:hAnsi="Times New Roman"/>
          <w:bCs/>
        </w:rPr>
      </w:pPr>
      <w:r>
        <w:rPr>
          <w:rFonts w:ascii="Times New Roman" w:eastAsia="Times New Roman" w:hAnsi="Times New Roman"/>
          <w:bCs/>
        </w:rPr>
        <w:t>G</w:t>
      </w:r>
      <w:r w:rsidRPr="007117F7">
        <w:rPr>
          <w:rFonts w:ascii="Times New Roman" w:eastAsia="Times New Roman" w:hAnsi="Times New Roman"/>
          <w:bCs/>
        </w:rPr>
        <w:t xml:space="preserve">ranting extensions </w:t>
      </w:r>
      <w:r>
        <w:rPr>
          <w:rFonts w:ascii="Times New Roman" w:eastAsia="Times New Roman" w:hAnsi="Times New Roman"/>
          <w:bCs/>
        </w:rPr>
        <w:t>a</w:t>
      </w:r>
      <w:r w:rsidRPr="007117F7">
        <w:rPr>
          <w:rFonts w:ascii="Times New Roman" w:eastAsia="Times New Roman" w:hAnsi="Times New Roman"/>
          <w:bCs/>
        </w:rPr>
        <w:t>t the end of term</w:t>
      </w:r>
      <w:r>
        <w:rPr>
          <w:rFonts w:ascii="Times New Roman" w:eastAsia="Times New Roman" w:hAnsi="Times New Roman"/>
          <w:bCs/>
        </w:rPr>
        <w:t xml:space="preserve"> are</w:t>
      </w:r>
      <w:r w:rsidRPr="007117F7">
        <w:rPr>
          <w:rFonts w:ascii="Times New Roman" w:eastAsia="Times New Roman" w:hAnsi="Times New Roman"/>
          <w:bCs/>
        </w:rPr>
        <w:t xml:space="preserve"> </w:t>
      </w:r>
      <w:r w:rsidR="00FC3B85">
        <w:rPr>
          <w:rFonts w:ascii="Times New Roman" w:eastAsia="Times New Roman" w:hAnsi="Times New Roman"/>
          <w:bCs/>
        </w:rPr>
        <w:t>hard</w:t>
      </w:r>
      <w:r w:rsidRPr="007117F7">
        <w:rPr>
          <w:rFonts w:ascii="Times New Roman" w:eastAsia="Times New Roman" w:hAnsi="Times New Roman"/>
          <w:bCs/>
        </w:rPr>
        <w:t xml:space="preserve"> because of UO's tight turnaround on grading</w:t>
      </w:r>
      <w:r w:rsidR="00960CF9">
        <w:rPr>
          <w:rFonts w:ascii="Times New Roman" w:eastAsia="Times New Roman" w:hAnsi="Times New Roman"/>
          <w:bCs/>
        </w:rPr>
        <w:t xml:space="preserve">. </w:t>
      </w:r>
      <w:proofErr w:type="gramStart"/>
      <w:r w:rsidR="00960CF9">
        <w:rPr>
          <w:rFonts w:ascii="Times New Roman" w:eastAsia="Times New Roman" w:hAnsi="Times New Roman"/>
          <w:bCs/>
        </w:rPr>
        <w:t>I</w:t>
      </w:r>
      <w:r w:rsidR="00FC3B85">
        <w:rPr>
          <w:rFonts w:ascii="Times New Roman" w:eastAsia="Times New Roman" w:hAnsi="Times New Roman"/>
          <w:bCs/>
        </w:rPr>
        <w:t>n the event that</w:t>
      </w:r>
      <w:proofErr w:type="gramEnd"/>
      <w:r w:rsidR="00FC3B85">
        <w:rPr>
          <w:rFonts w:ascii="Times New Roman" w:eastAsia="Times New Roman" w:hAnsi="Times New Roman"/>
          <w:bCs/>
        </w:rPr>
        <w:t xml:space="preserve"> you experience an extraordinary circumstance toward the end of the term, you may be eligible to receive a “I” (incomplete).</w:t>
      </w:r>
      <w:r w:rsidR="00960CF9">
        <w:rPr>
          <w:rFonts w:ascii="Times New Roman" w:eastAsia="Times New Roman" w:hAnsi="Times New Roman"/>
          <w:bCs/>
        </w:rPr>
        <w:t xml:space="preserve"> However, there is no guarantee that an “I” grade will be provided.</w:t>
      </w:r>
      <w:r w:rsidR="00FC3B85">
        <w:rPr>
          <w:rFonts w:ascii="Times New Roman" w:eastAsia="Times New Roman" w:hAnsi="Times New Roman"/>
          <w:bCs/>
        </w:rPr>
        <w:t xml:space="preserve"> See </w:t>
      </w:r>
      <w:hyperlink r:id="rId12" w:history="1">
        <w:r w:rsidR="00FC3B85" w:rsidRPr="00C54711">
          <w:rPr>
            <w:rStyle w:val="Hyperlink"/>
            <w:rFonts w:ascii="Times New Roman" w:eastAsia="Times New Roman" w:hAnsi="Times New Roman"/>
            <w:bCs/>
          </w:rPr>
          <w:t>https://registrar.uoregon.edu/grades-records/grading-system/incompletes</w:t>
        </w:r>
      </w:hyperlink>
      <w:r w:rsidR="00FC3B85">
        <w:rPr>
          <w:rFonts w:ascii="Times New Roman" w:eastAsia="Times New Roman" w:hAnsi="Times New Roman"/>
          <w:bCs/>
        </w:rPr>
        <w:t xml:space="preserve"> </w:t>
      </w:r>
      <w:commentRangeEnd w:id="5"/>
      <w:r w:rsidR="00BB1E1C">
        <w:rPr>
          <w:rStyle w:val="CommentReference"/>
        </w:rPr>
        <w:commentReference w:id="5"/>
      </w:r>
    </w:p>
    <w:p w14:paraId="2DD2994B" w14:textId="77777777" w:rsidR="00B84345" w:rsidRPr="0016358C" w:rsidRDefault="00B84345" w:rsidP="00C131AD">
      <w:pPr>
        <w:rPr>
          <w:rFonts w:ascii="Times New Roman" w:eastAsia="Times New Roman" w:hAnsi="Times New Roman"/>
          <w:b/>
          <w:color w:val="auto"/>
        </w:rPr>
      </w:pPr>
    </w:p>
    <w:p w14:paraId="2DCA38F0" w14:textId="7A5EE6F5" w:rsidR="001C0803" w:rsidRPr="00C65B6C" w:rsidRDefault="001C0803" w:rsidP="00C131AD">
      <w:pPr>
        <w:widowControl/>
        <w:numPr>
          <w:ilvl w:val="0"/>
          <w:numId w:val="12"/>
        </w:numPr>
        <w:ind w:left="360"/>
        <w:rPr>
          <w:rFonts w:ascii="Times New Roman" w:eastAsia="Times New Roman" w:hAnsi="Times New Roman"/>
          <w:bCs/>
          <w:color w:val="auto"/>
        </w:rPr>
      </w:pPr>
      <w:r w:rsidRPr="0016358C">
        <w:rPr>
          <w:rFonts w:ascii="Times New Roman" w:eastAsia="Times New Roman" w:hAnsi="Times New Roman"/>
          <w:b/>
          <w:color w:val="auto"/>
        </w:rPr>
        <w:t>Course Materials</w:t>
      </w:r>
      <w:r w:rsidR="009B42B3">
        <w:rPr>
          <w:rFonts w:ascii="Times New Roman" w:eastAsia="Times New Roman" w:hAnsi="Times New Roman"/>
          <w:b/>
          <w:color w:val="auto"/>
        </w:rPr>
        <w:t xml:space="preserve"> and Activities</w:t>
      </w:r>
    </w:p>
    <w:p w14:paraId="46107C74" w14:textId="77777777" w:rsidR="001E2D76" w:rsidRPr="00C65B6C" w:rsidRDefault="001E2D76" w:rsidP="001E2D76">
      <w:pPr>
        <w:widowControl/>
        <w:rPr>
          <w:rFonts w:ascii="Times New Roman" w:eastAsia="Times New Roman" w:hAnsi="Times New Roman"/>
          <w:b/>
          <w:color w:val="auto"/>
        </w:rPr>
      </w:pPr>
    </w:p>
    <w:p w14:paraId="0920FDE7" w14:textId="5E87E213" w:rsidR="001E2D76" w:rsidRPr="009A15A3" w:rsidRDefault="001E2D76" w:rsidP="00140132">
      <w:pPr>
        <w:pStyle w:val="BodyText"/>
        <w:ind w:left="360"/>
        <w:rPr>
          <w:rFonts w:ascii="Times New Roman" w:hAnsi="Times New Roman" w:cs="Times New Roman"/>
          <w:b/>
          <w:bCs/>
          <w:sz w:val="24"/>
          <w:szCs w:val="24"/>
        </w:rPr>
      </w:pPr>
      <w:r>
        <w:rPr>
          <w:rFonts w:ascii="Times New Roman" w:hAnsi="Times New Roman" w:cs="Times New Roman"/>
          <w:b/>
          <w:bCs/>
          <w:sz w:val="24"/>
          <w:szCs w:val="24"/>
        </w:rPr>
        <w:t>Readings</w:t>
      </w:r>
    </w:p>
    <w:p w14:paraId="688358AA" w14:textId="77777777" w:rsidR="009A15A3" w:rsidRDefault="009A15A3" w:rsidP="00140132">
      <w:pPr>
        <w:pStyle w:val="BodyText"/>
        <w:rPr>
          <w:rFonts w:ascii="Times New Roman" w:hAnsi="Times New Roman" w:cs="Times New Roman"/>
          <w:sz w:val="24"/>
          <w:szCs w:val="24"/>
        </w:rPr>
      </w:pPr>
    </w:p>
    <w:p w14:paraId="2A2A8158" w14:textId="680B589D" w:rsidR="0016358C" w:rsidRDefault="00B53B17" w:rsidP="00140132">
      <w:pPr>
        <w:pStyle w:val="BodyText"/>
        <w:ind w:left="720"/>
        <w:rPr>
          <w:rFonts w:ascii="Times New Roman" w:hAnsi="Times New Roman" w:cs="Times New Roman"/>
          <w:sz w:val="24"/>
          <w:szCs w:val="24"/>
        </w:rPr>
      </w:pPr>
      <w:r>
        <w:rPr>
          <w:rFonts w:ascii="Times New Roman" w:hAnsi="Times New Roman" w:cs="Times New Roman"/>
          <w:sz w:val="24"/>
          <w:szCs w:val="24"/>
        </w:rPr>
        <w:t>[Specify all reading</w:t>
      </w:r>
      <w:r w:rsidR="006040B2">
        <w:rPr>
          <w:rFonts w:ascii="Times New Roman" w:hAnsi="Times New Roman" w:cs="Times New Roman"/>
          <w:sz w:val="24"/>
          <w:szCs w:val="24"/>
        </w:rPr>
        <w:t>s</w:t>
      </w:r>
      <w:r>
        <w:rPr>
          <w:rFonts w:ascii="Times New Roman" w:hAnsi="Times New Roman" w:cs="Times New Roman"/>
          <w:sz w:val="24"/>
          <w:szCs w:val="24"/>
        </w:rPr>
        <w:t xml:space="preserve"> here.</w:t>
      </w:r>
      <w:r w:rsidR="005F0689">
        <w:rPr>
          <w:rFonts w:ascii="Times New Roman" w:hAnsi="Times New Roman" w:cs="Times New Roman"/>
          <w:sz w:val="24"/>
          <w:szCs w:val="24"/>
        </w:rPr>
        <w:t>]</w:t>
      </w:r>
    </w:p>
    <w:p w14:paraId="70B590B3" w14:textId="77777777" w:rsidR="00A37F0C" w:rsidRPr="003F5E3C" w:rsidRDefault="00A37F0C" w:rsidP="00140132">
      <w:pPr>
        <w:widowControl/>
        <w:rPr>
          <w:rFonts w:ascii="Times New Roman" w:eastAsia="Times New Roman" w:hAnsi="Times New Roman"/>
          <w:color w:val="auto"/>
        </w:rPr>
      </w:pPr>
    </w:p>
    <w:p w14:paraId="0D1DA8D5" w14:textId="0FAC6B5F" w:rsidR="001109A0" w:rsidRDefault="001109A0" w:rsidP="00140132">
      <w:pPr>
        <w:widowControl/>
        <w:ind w:left="360"/>
        <w:rPr>
          <w:rFonts w:ascii="Times New Roman" w:eastAsia="Times New Roman" w:hAnsi="Times New Roman"/>
          <w:b/>
          <w:color w:val="auto"/>
        </w:rPr>
      </w:pPr>
      <w:r>
        <w:rPr>
          <w:rFonts w:ascii="Times New Roman" w:eastAsia="Times New Roman" w:hAnsi="Times New Roman"/>
          <w:b/>
          <w:color w:val="auto"/>
        </w:rPr>
        <w:t>Assignments</w:t>
      </w:r>
    </w:p>
    <w:p w14:paraId="3D95F4CE" w14:textId="77777777" w:rsidR="00A76E97" w:rsidRDefault="00A76E97" w:rsidP="00140132">
      <w:pPr>
        <w:suppressAutoHyphens/>
        <w:rPr>
          <w:rFonts w:ascii="Times New Roman" w:hAnsi="Times New Roman"/>
          <w:b/>
        </w:rPr>
      </w:pPr>
    </w:p>
    <w:p w14:paraId="1CA41BB5" w14:textId="42BAF7A2" w:rsidR="0084345C" w:rsidRPr="008E7B8E" w:rsidRDefault="005F0689" w:rsidP="008E7B8E">
      <w:pPr>
        <w:autoSpaceDE w:val="0"/>
        <w:autoSpaceDN w:val="0"/>
        <w:ind w:left="720"/>
        <w:outlineLvl w:val="1"/>
        <w:rPr>
          <w:rFonts w:ascii="Times New Roman" w:eastAsia="Calibri" w:hAnsi="Times New Roman"/>
          <w:bCs/>
          <w:color w:val="auto"/>
        </w:rPr>
      </w:pPr>
      <w:r>
        <w:rPr>
          <w:rFonts w:ascii="Times New Roman" w:hAnsi="Times New Roman"/>
          <w:bCs/>
        </w:rPr>
        <w:t>[Describe your assignments here.]</w:t>
      </w:r>
    </w:p>
    <w:p w14:paraId="7F2DC4B8" w14:textId="77777777" w:rsidR="00DC45E2" w:rsidRDefault="00DC45E2" w:rsidP="00FA6761">
      <w:pPr>
        <w:autoSpaceDE w:val="0"/>
        <w:autoSpaceDN w:val="0"/>
        <w:ind w:left="1440"/>
        <w:outlineLvl w:val="1"/>
        <w:rPr>
          <w:rFonts w:ascii="Times New Roman" w:eastAsia="Calibri" w:hAnsi="Times New Roman"/>
          <w:color w:val="auto"/>
        </w:rPr>
      </w:pPr>
    </w:p>
    <w:p w14:paraId="6D0A3535" w14:textId="2A510951" w:rsidR="00CC2BE5" w:rsidRPr="00DE10CA" w:rsidRDefault="001E6411" w:rsidP="00765DCD">
      <w:pPr>
        <w:widowControl/>
        <w:numPr>
          <w:ilvl w:val="0"/>
          <w:numId w:val="12"/>
        </w:numPr>
        <w:ind w:left="360"/>
        <w:rPr>
          <w:rFonts w:ascii="Times New Roman" w:eastAsia="Times New Roman" w:hAnsi="Times New Roman"/>
          <w:color w:val="auto"/>
        </w:rPr>
      </w:pPr>
      <w:r w:rsidRPr="00331ABA">
        <w:rPr>
          <w:rFonts w:ascii="Times New Roman" w:eastAsia="Times New Roman" w:hAnsi="Times New Roman"/>
          <w:b/>
          <w:color w:val="auto"/>
        </w:rPr>
        <w:lastRenderedPageBreak/>
        <w:t>Expected Behavior</w:t>
      </w:r>
    </w:p>
    <w:p w14:paraId="3BA826FE" w14:textId="77777777" w:rsidR="00CC2BE5" w:rsidRDefault="00CC2BE5" w:rsidP="00765DCD">
      <w:pPr>
        <w:widowControl/>
        <w:ind w:left="360"/>
        <w:rPr>
          <w:rFonts w:ascii="Times New Roman" w:eastAsia="Times New Roman" w:hAnsi="Times New Roman"/>
          <w:color w:val="auto"/>
        </w:rPr>
      </w:pPr>
    </w:p>
    <w:p w14:paraId="44000E39" w14:textId="30C18AE5" w:rsidR="00CC2BE5" w:rsidRPr="0036618E" w:rsidRDefault="00CC2BE5" w:rsidP="00C65B6C">
      <w:pPr>
        <w:widowControl/>
        <w:autoSpaceDE w:val="0"/>
        <w:autoSpaceDN w:val="0"/>
        <w:ind w:left="360"/>
        <w:rPr>
          <w:rFonts w:ascii="Times New Roman" w:eastAsia="Calibri" w:hAnsi="Times New Roman"/>
          <w:color w:val="auto"/>
        </w:rPr>
      </w:pPr>
      <w:commentRangeStart w:id="6"/>
      <w:r w:rsidRPr="0036618E">
        <w:rPr>
          <w:rFonts w:ascii="Times New Roman" w:eastAsia="Calibri" w:hAnsi="Times New Roman"/>
          <w:color w:val="auto"/>
        </w:rPr>
        <w:t xml:space="preserve">Students are </w:t>
      </w:r>
      <w:r>
        <w:rPr>
          <w:rFonts w:ascii="Times New Roman" w:eastAsia="Calibri" w:hAnsi="Times New Roman"/>
          <w:color w:val="auto"/>
        </w:rPr>
        <w:t xml:space="preserve">required to know and </w:t>
      </w:r>
      <w:r w:rsidR="006040B2">
        <w:rPr>
          <w:rFonts w:ascii="Times New Roman" w:eastAsia="Calibri" w:hAnsi="Times New Roman"/>
          <w:color w:val="auto"/>
        </w:rPr>
        <w:t xml:space="preserve">are </w:t>
      </w:r>
      <w:r w:rsidRPr="0036618E">
        <w:rPr>
          <w:rFonts w:ascii="Times New Roman" w:eastAsia="Calibri" w:hAnsi="Times New Roman"/>
          <w:color w:val="auto"/>
        </w:rPr>
        <w:t xml:space="preserve">expected to adhere to the </w:t>
      </w:r>
      <w:r>
        <w:rPr>
          <w:rFonts w:ascii="Times New Roman" w:eastAsia="Calibri" w:hAnsi="Times New Roman"/>
          <w:color w:val="auto"/>
        </w:rPr>
        <w:t>UO Student Code of Conduct</w:t>
      </w:r>
      <w:r w:rsidRPr="00DE3050">
        <w:rPr>
          <w:rFonts w:ascii="Times New Roman" w:eastAsia="Times New Roman" w:hAnsi="Times New Roman"/>
        </w:rPr>
        <w:t>.</w:t>
      </w:r>
      <w:r w:rsidR="006040B2">
        <w:rPr>
          <w:rFonts w:ascii="Times New Roman" w:eastAsia="Times New Roman" w:hAnsi="Times New Roman"/>
        </w:rPr>
        <w:t xml:space="preserve"> [State other program- or course-specific expected behaviors here.]</w:t>
      </w:r>
      <w:commentRangeEnd w:id="6"/>
      <w:r w:rsidR="006040B2">
        <w:rPr>
          <w:rStyle w:val="CommentReference"/>
        </w:rPr>
        <w:commentReference w:id="6"/>
      </w:r>
    </w:p>
    <w:p w14:paraId="1DC70045" w14:textId="77777777" w:rsidR="001636F0" w:rsidRDefault="001636F0" w:rsidP="00765DCD">
      <w:pPr>
        <w:widowControl/>
        <w:rPr>
          <w:rFonts w:ascii="Times New Roman" w:eastAsia="Times New Roman" w:hAnsi="Times New Roman"/>
          <w:b/>
          <w:color w:val="auto"/>
        </w:rPr>
      </w:pPr>
    </w:p>
    <w:p w14:paraId="5EEEA56B" w14:textId="7CC76B74" w:rsidR="007C5EE0" w:rsidRDefault="007C5EE0" w:rsidP="00765DCD">
      <w:pPr>
        <w:widowControl/>
        <w:numPr>
          <w:ilvl w:val="0"/>
          <w:numId w:val="12"/>
        </w:numPr>
        <w:ind w:left="360"/>
        <w:rPr>
          <w:rFonts w:ascii="Times New Roman" w:eastAsia="Times New Roman" w:hAnsi="Times New Roman"/>
          <w:b/>
          <w:bCs/>
          <w:color w:val="auto"/>
        </w:rPr>
      </w:pPr>
      <w:commentRangeStart w:id="7"/>
      <w:r>
        <w:rPr>
          <w:rFonts w:ascii="Times New Roman" w:eastAsia="Times New Roman" w:hAnsi="Times New Roman"/>
          <w:b/>
          <w:bCs/>
          <w:color w:val="auto"/>
        </w:rPr>
        <w:t>Generative AI</w:t>
      </w:r>
      <w:commentRangeEnd w:id="7"/>
      <w:r>
        <w:rPr>
          <w:rStyle w:val="CommentReference"/>
        </w:rPr>
        <w:commentReference w:id="7"/>
      </w:r>
    </w:p>
    <w:p w14:paraId="7BA4085B" w14:textId="77777777" w:rsidR="007C5EE0" w:rsidRDefault="007C5EE0" w:rsidP="007C5EE0">
      <w:pPr>
        <w:widowControl/>
        <w:ind w:left="360"/>
        <w:rPr>
          <w:rFonts w:ascii="Times New Roman" w:eastAsia="Times New Roman" w:hAnsi="Times New Roman"/>
          <w:b/>
          <w:bCs/>
          <w:color w:val="auto"/>
        </w:rPr>
      </w:pPr>
    </w:p>
    <w:p w14:paraId="0B0D3861" w14:textId="77777777" w:rsidR="0094364C" w:rsidRPr="008C5E5C" w:rsidRDefault="00B01E7C" w:rsidP="0094364C">
      <w:pPr>
        <w:widowControl/>
        <w:ind w:left="360"/>
        <w:rPr>
          <w:rFonts w:ascii="Times New Roman" w:eastAsia="Times New Roman" w:hAnsi="Times New Roman"/>
          <w:color w:val="auto"/>
        </w:rPr>
      </w:pPr>
      <w:r w:rsidRPr="00B01E7C">
        <w:rPr>
          <w:rFonts w:ascii="Times New Roman" w:eastAsia="Times New Roman" w:hAnsi="Times New Roman"/>
          <w:color w:val="auto"/>
        </w:rPr>
        <w:t xml:space="preserve">Students may use GenAI tools in this course only with explicit instructor permission for certain tasks or on certain assignments. I will clearly indicate when you can use GenAI and provide clear guidelines for which GenAI tools are allowed and in what ways you can use them. </w:t>
      </w:r>
      <w:r w:rsidR="0094364C">
        <w:rPr>
          <w:rFonts w:ascii="Times New Roman" w:eastAsia="Times New Roman" w:hAnsi="Times New Roman"/>
          <w:color w:val="auto"/>
        </w:rPr>
        <w:t>If you use a</w:t>
      </w:r>
      <w:r w:rsidR="0094364C" w:rsidRPr="008C5E5C">
        <w:rPr>
          <w:rFonts w:ascii="Times New Roman" w:eastAsia="Times New Roman" w:hAnsi="Times New Roman"/>
          <w:color w:val="auto"/>
        </w:rPr>
        <w:t xml:space="preserve"> GenAI tool in your assignment submissions, you must quote or cite it like any other source you use and reference in your work. </w:t>
      </w:r>
      <w:commentRangeStart w:id="8"/>
      <w:r w:rsidR="0094364C" w:rsidRPr="008C5E5C">
        <w:rPr>
          <w:rFonts w:ascii="Times New Roman" w:eastAsia="Times New Roman" w:hAnsi="Times New Roman"/>
          <w:color w:val="auto"/>
        </w:rPr>
        <w:t xml:space="preserve">Please use standard APA citation guidelines for GenAI, as indicated here: </w:t>
      </w:r>
      <w:hyperlink r:id="rId13" w:history="1">
        <w:r w:rsidR="0094364C" w:rsidRPr="0091759F">
          <w:rPr>
            <w:rStyle w:val="Hyperlink"/>
            <w:rFonts w:ascii="Times New Roman" w:eastAsia="Times New Roman" w:hAnsi="Times New Roman"/>
          </w:rPr>
          <w:t>https://apastyle.apa.org/blog/how-to-cite-chatgpt</w:t>
        </w:r>
      </w:hyperlink>
      <w:r w:rsidR="0094364C" w:rsidRPr="008C5E5C">
        <w:rPr>
          <w:rFonts w:ascii="Times New Roman" w:eastAsia="Times New Roman" w:hAnsi="Times New Roman"/>
          <w:color w:val="auto"/>
        </w:rPr>
        <w:t>.</w:t>
      </w:r>
      <w:commentRangeEnd w:id="8"/>
      <w:r w:rsidR="006040B2">
        <w:rPr>
          <w:rStyle w:val="CommentReference"/>
        </w:rPr>
        <w:commentReference w:id="8"/>
      </w:r>
    </w:p>
    <w:p w14:paraId="0B333EC4" w14:textId="77777777" w:rsidR="0094364C" w:rsidRDefault="0094364C" w:rsidP="007C5EE0">
      <w:pPr>
        <w:widowControl/>
        <w:ind w:left="360"/>
        <w:rPr>
          <w:rFonts w:ascii="Times New Roman" w:eastAsia="Times New Roman" w:hAnsi="Times New Roman"/>
          <w:color w:val="auto"/>
        </w:rPr>
      </w:pPr>
    </w:p>
    <w:p w14:paraId="601040E9" w14:textId="0B0CF582" w:rsidR="00B01E7C" w:rsidRDefault="00B01E7C" w:rsidP="007C5EE0">
      <w:pPr>
        <w:widowControl/>
        <w:ind w:left="360"/>
        <w:rPr>
          <w:rFonts w:ascii="Times New Roman" w:eastAsia="Times New Roman" w:hAnsi="Times New Roman"/>
          <w:color w:val="auto"/>
        </w:rPr>
      </w:pPr>
      <w:r w:rsidRPr="00B01E7C">
        <w:rPr>
          <w:rFonts w:ascii="Times New Roman" w:eastAsia="Times New Roman" w:hAnsi="Times New Roman"/>
          <w:color w:val="auto"/>
        </w:rPr>
        <w:t xml:space="preserve">In accordance with UO policy, if I believe you’ve handed in work created in whole or in part by GenAI tools used without permission, I may submit a report of suspected academic misconduct to the Office of Student Conduct and Community Standards for that office to </w:t>
      </w:r>
      <w:proofErr w:type="gramStart"/>
      <w:r w:rsidRPr="00B01E7C">
        <w:rPr>
          <w:rFonts w:ascii="Times New Roman" w:eastAsia="Times New Roman" w:hAnsi="Times New Roman"/>
          <w:color w:val="auto"/>
        </w:rPr>
        <w:t>make a determination</w:t>
      </w:r>
      <w:proofErr w:type="gramEnd"/>
      <w:r w:rsidRPr="00B01E7C">
        <w:rPr>
          <w:rFonts w:ascii="Times New Roman" w:eastAsia="Times New Roman" w:hAnsi="Times New Roman"/>
          <w:color w:val="auto"/>
        </w:rPr>
        <w:t xml:space="preserve"> of responsibility and, if warranted, assess a grade penalty. The bottom line is, unless permission has been given, you should not use GenAI in this course. If in doubt, ask!</w:t>
      </w:r>
    </w:p>
    <w:p w14:paraId="4A8D78D6" w14:textId="77777777" w:rsidR="008C5E5C" w:rsidRDefault="008C5E5C" w:rsidP="007C5EE0">
      <w:pPr>
        <w:widowControl/>
        <w:ind w:left="360"/>
        <w:rPr>
          <w:rFonts w:ascii="Times New Roman" w:eastAsia="Times New Roman" w:hAnsi="Times New Roman"/>
          <w:b/>
          <w:bCs/>
          <w:color w:val="auto"/>
        </w:rPr>
      </w:pPr>
    </w:p>
    <w:p w14:paraId="5BE7F52C" w14:textId="6622C50E" w:rsidR="00390441" w:rsidRDefault="00390441" w:rsidP="00765DCD">
      <w:pPr>
        <w:widowControl/>
        <w:numPr>
          <w:ilvl w:val="0"/>
          <w:numId w:val="12"/>
        </w:numPr>
        <w:ind w:left="360"/>
        <w:rPr>
          <w:rFonts w:ascii="Times New Roman" w:eastAsia="Times New Roman" w:hAnsi="Times New Roman"/>
          <w:b/>
          <w:bCs/>
          <w:color w:val="auto"/>
        </w:rPr>
      </w:pPr>
      <w:commentRangeStart w:id="9"/>
      <w:r w:rsidRPr="00F17D58">
        <w:rPr>
          <w:rFonts w:ascii="Times New Roman" w:eastAsia="Times New Roman" w:hAnsi="Times New Roman"/>
          <w:b/>
          <w:bCs/>
          <w:color w:val="auto"/>
        </w:rPr>
        <w:t>University</w:t>
      </w:r>
      <w:r w:rsidR="00F17D58">
        <w:rPr>
          <w:rFonts w:ascii="Times New Roman" w:eastAsia="Times New Roman" w:hAnsi="Times New Roman"/>
          <w:b/>
          <w:bCs/>
          <w:color w:val="auto"/>
        </w:rPr>
        <w:t xml:space="preserve"> and College</w:t>
      </w:r>
      <w:r w:rsidRPr="00F17D58">
        <w:rPr>
          <w:rFonts w:ascii="Times New Roman" w:eastAsia="Times New Roman" w:hAnsi="Times New Roman"/>
          <w:b/>
          <w:bCs/>
          <w:color w:val="auto"/>
        </w:rPr>
        <w:t xml:space="preserve"> Policies and Notifications</w:t>
      </w:r>
    </w:p>
    <w:p w14:paraId="72125214" w14:textId="77777777" w:rsidR="00F17D58" w:rsidRPr="00F17D58" w:rsidRDefault="00F17D58" w:rsidP="00765DCD">
      <w:pPr>
        <w:widowControl/>
        <w:ind w:left="360"/>
        <w:rPr>
          <w:rFonts w:ascii="Times New Roman" w:eastAsia="Times New Roman" w:hAnsi="Times New Roman"/>
          <w:b/>
          <w:bCs/>
          <w:color w:val="auto"/>
        </w:rPr>
      </w:pPr>
    </w:p>
    <w:p w14:paraId="42D3A5AF" w14:textId="22650A92" w:rsidR="001A06C4" w:rsidRDefault="00390441" w:rsidP="0085743E">
      <w:pPr>
        <w:ind w:left="360"/>
        <w:rPr>
          <w:rFonts w:ascii="Times New Roman" w:eastAsia="Times New Roman" w:hAnsi="Times New Roman"/>
          <w:bCs/>
          <w:color w:val="auto"/>
        </w:rPr>
      </w:pPr>
      <w:r w:rsidRPr="00F17D58">
        <w:rPr>
          <w:rFonts w:ascii="Times New Roman" w:eastAsia="Times New Roman" w:hAnsi="Times New Roman"/>
          <w:bCs/>
          <w:color w:val="auto"/>
        </w:rPr>
        <w:t>Please</w:t>
      </w:r>
      <w:r w:rsidR="00CC2BE5" w:rsidRPr="00F17D58">
        <w:rPr>
          <w:rFonts w:ascii="Times New Roman" w:eastAsia="Times New Roman" w:hAnsi="Times New Roman"/>
          <w:bCs/>
          <w:color w:val="auto"/>
        </w:rPr>
        <w:t xml:space="preserve"> </w:t>
      </w:r>
      <w:r w:rsidR="0085743E">
        <w:rPr>
          <w:rFonts w:ascii="Times New Roman" w:eastAsia="Times New Roman" w:hAnsi="Times New Roman"/>
          <w:bCs/>
          <w:color w:val="auto"/>
        </w:rPr>
        <w:t xml:space="preserve">click on </w:t>
      </w:r>
      <w:r w:rsidR="0049330A">
        <w:rPr>
          <w:rFonts w:ascii="Times New Roman" w:eastAsia="Times New Roman" w:hAnsi="Times New Roman"/>
          <w:bCs/>
          <w:color w:val="auto"/>
        </w:rPr>
        <w:t>“University Course Policies”</w:t>
      </w:r>
      <w:r w:rsidR="0085743E">
        <w:rPr>
          <w:rFonts w:ascii="Times New Roman" w:eastAsia="Times New Roman" w:hAnsi="Times New Roman"/>
          <w:bCs/>
          <w:color w:val="auto"/>
        </w:rPr>
        <w:t xml:space="preserve"> in the course Canvas page</w:t>
      </w:r>
      <w:r w:rsidR="00EA4FAC">
        <w:rPr>
          <w:rFonts w:ascii="Times New Roman" w:eastAsia="Times New Roman" w:hAnsi="Times New Roman"/>
          <w:bCs/>
          <w:color w:val="auto"/>
        </w:rPr>
        <w:t xml:space="preserve"> for all University-wide policies.</w:t>
      </w:r>
    </w:p>
    <w:p w14:paraId="2C2DABC9" w14:textId="77777777" w:rsidR="00EA4FAC" w:rsidRDefault="00EA4FAC" w:rsidP="0085743E">
      <w:pPr>
        <w:ind w:left="360"/>
        <w:rPr>
          <w:rFonts w:ascii="Times New Roman" w:eastAsia="Times New Roman" w:hAnsi="Times New Roman"/>
          <w:bCs/>
          <w:color w:val="auto"/>
        </w:rPr>
      </w:pPr>
    </w:p>
    <w:p w14:paraId="54CD65E3" w14:textId="09B8F044" w:rsidR="00EA4FAC" w:rsidRPr="00EA4FAC" w:rsidRDefault="00EA4FAC" w:rsidP="00EA4FAC">
      <w:pPr>
        <w:ind w:left="360"/>
        <w:rPr>
          <w:rFonts w:ascii="Times New Roman" w:eastAsia="Times New Roman" w:hAnsi="Times New Roman"/>
          <w:b/>
          <w:color w:val="auto"/>
        </w:rPr>
      </w:pPr>
      <w:r w:rsidRPr="00EA4FAC">
        <w:rPr>
          <w:rFonts w:ascii="Times New Roman" w:eastAsia="Times New Roman" w:hAnsi="Times New Roman"/>
          <w:b/>
          <w:color w:val="auto"/>
        </w:rPr>
        <w:t>COE Grievance Policy</w:t>
      </w:r>
    </w:p>
    <w:p w14:paraId="66E5E617" w14:textId="77777777" w:rsidR="00EE1B30" w:rsidRDefault="00EE1B30" w:rsidP="00EA4FAC">
      <w:pPr>
        <w:ind w:left="360"/>
        <w:rPr>
          <w:rFonts w:ascii="Times New Roman" w:eastAsia="Times New Roman" w:hAnsi="Times New Roman"/>
          <w:bCs/>
          <w:color w:val="auto"/>
        </w:rPr>
      </w:pPr>
    </w:p>
    <w:p w14:paraId="543EA0EA" w14:textId="3EF8B934" w:rsidR="00EA4FAC" w:rsidRPr="00F17D58" w:rsidRDefault="00EA4FAC" w:rsidP="00EA4FAC">
      <w:pPr>
        <w:ind w:left="360"/>
        <w:rPr>
          <w:rFonts w:ascii="Times New Roman" w:eastAsia="Times New Roman" w:hAnsi="Times New Roman"/>
          <w:bCs/>
          <w:color w:val="auto"/>
        </w:rPr>
      </w:pPr>
      <w:r w:rsidRPr="00EA4FAC">
        <w:rPr>
          <w:rFonts w:ascii="Times New Roman" w:eastAsia="Times New Roman" w:hAnsi="Times New Roman"/>
          <w:bCs/>
          <w:color w:val="auto"/>
        </w:rPr>
        <w:t xml:space="preserve">A student or group of students </w:t>
      </w:r>
      <w:proofErr w:type="gramStart"/>
      <w:r w:rsidRPr="00EA4FAC">
        <w:rPr>
          <w:rFonts w:ascii="Times New Roman" w:eastAsia="Times New Roman" w:hAnsi="Times New Roman"/>
          <w:bCs/>
          <w:color w:val="auto"/>
        </w:rPr>
        <w:t>of</w:t>
      </w:r>
      <w:proofErr w:type="gramEnd"/>
      <w:r w:rsidRPr="00EA4FAC">
        <w:rPr>
          <w:rFonts w:ascii="Times New Roman" w:eastAsia="Times New Roman" w:hAnsi="Times New Roman"/>
          <w:bCs/>
          <w:color w:val="auto"/>
        </w:rPr>
        <w:t xml:space="preserve"> the College of Education may appeal decisions or actions</w:t>
      </w:r>
      <w:r>
        <w:rPr>
          <w:rFonts w:ascii="Times New Roman" w:eastAsia="Times New Roman" w:hAnsi="Times New Roman"/>
          <w:bCs/>
          <w:color w:val="auto"/>
        </w:rPr>
        <w:t xml:space="preserve"> </w:t>
      </w:r>
      <w:r w:rsidRPr="00EA4FAC">
        <w:rPr>
          <w:rFonts w:ascii="Times New Roman" w:eastAsia="Times New Roman" w:hAnsi="Times New Roman"/>
          <w:bCs/>
          <w:color w:val="auto"/>
        </w:rPr>
        <w:t>pertaining to admissions, programs, evaluation of performance and program retention and</w:t>
      </w:r>
      <w:r>
        <w:rPr>
          <w:rFonts w:ascii="Times New Roman" w:eastAsia="Times New Roman" w:hAnsi="Times New Roman"/>
          <w:bCs/>
          <w:color w:val="auto"/>
        </w:rPr>
        <w:t xml:space="preserve"> </w:t>
      </w:r>
      <w:r w:rsidRPr="00EA4FAC">
        <w:rPr>
          <w:rFonts w:ascii="Times New Roman" w:eastAsia="Times New Roman" w:hAnsi="Times New Roman"/>
          <w:bCs/>
          <w:color w:val="auto"/>
        </w:rPr>
        <w:t>completion. Students who decide to file a grievance should follow University student grievance</w:t>
      </w:r>
      <w:r>
        <w:rPr>
          <w:rFonts w:ascii="Times New Roman" w:eastAsia="Times New Roman" w:hAnsi="Times New Roman"/>
          <w:bCs/>
          <w:color w:val="auto"/>
        </w:rPr>
        <w:t xml:space="preserve"> </w:t>
      </w:r>
      <w:r w:rsidRPr="00EA4FAC">
        <w:rPr>
          <w:rFonts w:ascii="Times New Roman" w:eastAsia="Times New Roman" w:hAnsi="Times New Roman"/>
          <w:bCs/>
          <w:color w:val="auto"/>
        </w:rPr>
        <w:t xml:space="preserve">procedures and/or consult with the College Associate Dean for Academic Affairs: Edward M. Olivos at </w:t>
      </w:r>
      <w:hyperlink r:id="rId14" w:history="1">
        <w:r w:rsidRPr="00C54711">
          <w:rPr>
            <w:rStyle w:val="Hyperlink"/>
            <w:rFonts w:ascii="Times New Roman" w:eastAsia="Times New Roman" w:hAnsi="Times New Roman"/>
            <w:bCs/>
          </w:rPr>
          <w:t>emolivos@uoregon.edu</w:t>
        </w:r>
      </w:hyperlink>
      <w:r>
        <w:rPr>
          <w:rFonts w:ascii="Times New Roman" w:eastAsia="Times New Roman" w:hAnsi="Times New Roman"/>
          <w:bCs/>
          <w:color w:val="auto"/>
        </w:rPr>
        <w:t xml:space="preserve"> </w:t>
      </w:r>
      <w:r w:rsidRPr="00EA4FAC">
        <w:rPr>
          <w:rFonts w:ascii="Times New Roman" w:eastAsia="Times New Roman" w:hAnsi="Times New Roman"/>
          <w:bCs/>
          <w:color w:val="auto"/>
        </w:rPr>
        <w:t>or 541-346-2983.</w:t>
      </w:r>
      <w:commentRangeEnd w:id="9"/>
      <w:r w:rsidR="00B53B17">
        <w:rPr>
          <w:rStyle w:val="CommentReference"/>
        </w:rPr>
        <w:commentReference w:id="9"/>
      </w:r>
    </w:p>
    <w:sectPr w:rsidR="00EA4FAC" w:rsidRPr="00F17D58" w:rsidSect="00A35542">
      <w:headerReference w:type="even" r:id="rId15"/>
      <w:headerReference w:type="default" r:id="rId16"/>
      <w:headerReference w:type="first" r:id="rId17"/>
      <w:footerReference w:type="first" r:id="rId18"/>
      <w:pgSz w:w="12240" w:h="15840"/>
      <w:pgMar w:top="720" w:right="720" w:bottom="720" w:left="720" w:header="720" w:footer="720" w:gutter="0"/>
      <w:pgNumType w:start="1"/>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ssica Cronce" w:date="2025-09-17T13:14:00Z" w:initials="JC">
    <w:p w14:paraId="09458041" w14:textId="77777777" w:rsidR="008E7B8E" w:rsidRDefault="008E7B8E" w:rsidP="008E7B8E">
      <w:pPr>
        <w:pStyle w:val="CommentText"/>
      </w:pPr>
      <w:r>
        <w:rPr>
          <w:rStyle w:val="CommentReference"/>
        </w:rPr>
        <w:annotationRef/>
      </w:r>
      <w:r>
        <w:t xml:space="preserve">Per current UO policies regarding </w:t>
      </w:r>
      <w:r>
        <w:rPr>
          <w:b/>
          <w:bCs/>
        </w:rPr>
        <w:t>instructor availability</w:t>
      </w:r>
      <w:r>
        <w:t xml:space="preserve"> (</w:t>
      </w:r>
      <w:hyperlink r:id="rId1" w:history="1">
        <w:r w:rsidRPr="00A3167E">
          <w:rPr>
            <w:rStyle w:val="Hyperlink"/>
          </w:rPr>
          <w:t>see US20/21-13</w:t>
        </w:r>
      </w:hyperlink>
      <w:r>
        <w:t xml:space="preserve">), “Instructors of in-person, online, or remote undergraduate and graduate courses should provide </w:t>
      </w:r>
      <w:r>
        <w:rPr>
          <w:b/>
          <w:bCs/>
        </w:rPr>
        <w:t xml:space="preserve">live, synchronous options </w:t>
      </w:r>
      <w:r>
        <w:t xml:space="preserve">for students to meet with them (e.g. office hours) for a </w:t>
      </w:r>
      <w:r>
        <w:rPr>
          <w:b/>
          <w:bCs/>
        </w:rPr>
        <w:t>minimum total of 2 hours per week during their teaching terms</w:t>
      </w:r>
      <w:r>
        <w:t xml:space="preserve">. This should be a </w:t>
      </w:r>
      <w:r>
        <w:rPr>
          <w:b/>
          <w:bCs/>
        </w:rPr>
        <w:t>mix with both scheduled times and by appointment times</w:t>
      </w:r>
      <w:r>
        <w:t>. Flexibility can be offered when an instructor’s course(s) that term already include high contact and engagement with all students, or in terms where an instructor’s teaching load is lower than normal.”</w:t>
      </w:r>
    </w:p>
  </w:comment>
  <w:comment w:id="1" w:author="Jessica Cronce" w:date="2025-09-17T13:15:00Z" w:initials="JC">
    <w:p w14:paraId="6DACD2A4" w14:textId="77777777" w:rsidR="00180AE9" w:rsidRDefault="008E7B8E" w:rsidP="00180AE9">
      <w:pPr>
        <w:pStyle w:val="CommentText"/>
      </w:pPr>
      <w:r>
        <w:rPr>
          <w:rStyle w:val="CommentReference"/>
        </w:rPr>
        <w:annotationRef/>
      </w:r>
      <w:r w:rsidR="00180AE9">
        <w:rPr>
          <w:b/>
          <w:bCs/>
        </w:rPr>
        <w:t xml:space="preserve">Based on the Assoc. Dean’s email, it does not appear that this statement is </w:t>
      </w:r>
      <w:r w:rsidR="00180AE9">
        <w:rPr>
          <w:b/>
          <w:bCs/>
          <w:i/>
          <w:iCs/>
        </w:rPr>
        <w:t>required</w:t>
      </w:r>
      <w:r w:rsidR="00180AE9">
        <w:rPr>
          <w:b/>
          <w:bCs/>
        </w:rPr>
        <w:t xml:space="preserve"> by the COE. </w:t>
      </w:r>
      <w:r w:rsidR="00180AE9">
        <w:t xml:space="preserve">It is also </w:t>
      </w:r>
      <w:r w:rsidR="00180AE9">
        <w:rPr>
          <w:i/>
          <w:iCs/>
        </w:rPr>
        <w:t>not</w:t>
      </w:r>
      <w:r w:rsidR="00180AE9">
        <w:t xml:space="preserve"> listed as an </w:t>
      </w:r>
      <w:r w:rsidR="00180AE9">
        <w:rPr>
          <w:i/>
          <w:iCs/>
        </w:rPr>
        <w:t xml:space="preserve">optional </w:t>
      </w:r>
      <w:r w:rsidR="00180AE9">
        <w:t xml:space="preserve">section here: </w:t>
      </w:r>
      <w:hyperlink r:id="rId2" w:history="1">
        <w:r w:rsidR="00180AE9" w:rsidRPr="00384EEC">
          <w:rPr>
            <w:rStyle w:val="Hyperlink"/>
          </w:rPr>
          <w:t>https://teaching.uoregon.edu/syllabus-essentials#optional-sections</w:t>
        </w:r>
      </w:hyperlink>
      <w:r w:rsidR="00180AE9">
        <w:t>. But there is no explicit statement that I can find indicating that it may not be included.</w:t>
      </w:r>
    </w:p>
  </w:comment>
  <w:comment w:id="2" w:author="Jessica Cronce" w:date="2025-09-21T16:43:00Z" w:initials="JC">
    <w:p w14:paraId="6CB55687" w14:textId="0CCD6915" w:rsidR="007C5EE0" w:rsidRDefault="007C5EE0" w:rsidP="007C5EE0">
      <w:pPr>
        <w:pStyle w:val="CommentText"/>
      </w:pPr>
      <w:r>
        <w:rPr>
          <w:rStyle w:val="CommentReference"/>
        </w:rPr>
        <w:annotationRef/>
      </w:r>
      <w:r>
        <w:rPr>
          <w:b/>
          <w:bCs/>
        </w:rPr>
        <w:t xml:space="preserve">Other </w:t>
      </w:r>
      <w:r>
        <w:rPr>
          <w:b/>
          <w:bCs/>
          <w:i/>
          <w:iCs/>
        </w:rPr>
        <w:t xml:space="preserve">optional </w:t>
      </w:r>
      <w:r>
        <w:rPr>
          <w:b/>
          <w:bCs/>
        </w:rPr>
        <w:t>sections</w:t>
      </w:r>
      <w:r>
        <w:t xml:space="preserve"> (Course Modality, Technical Requirements, Communicating with the Instructor, Student Workload/Time Use, Course Deadlines and Late Work Policy, Content Warnings) </w:t>
      </w:r>
      <w:r>
        <w:rPr>
          <w:b/>
          <w:bCs/>
        </w:rPr>
        <w:t>are described at:</w:t>
      </w:r>
    </w:p>
    <w:p w14:paraId="7ED2C8F0" w14:textId="77777777" w:rsidR="007C5EE0" w:rsidRDefault="007C5EE0" w:rsidP="007C5EE0">
      <w:pPr>
        <w:pStyle w:val="CommentText"/>
      </w:pPr>
      <w:hyperlink r:id="rId3" w:anchor="optional-sections" w:history="1">
        <w:r w:rsidRPr="00E302D7">
          <w:rPr>
            <w:rStyle w:val="Hyperlink"/>
          </w:rPr>
          <w:t>https://teaching.uoregon.edu/syllabus-essentials#optional-sections</w:t>
        </w:r>
      </w:hyperlink>
    </w:p>
  </w:comment>
  <w:comment w:id="3" w:author="Jessica Cronce" w:date="2025-09-21T16:32:00Z" w:initials="JC">
    <w:p w14:paraId="04655BAA" w14:textId="45374C32" w:rsidR="00EE511D" w:rsidRDefault="00EE511D" w:rsidP="00EE511D">
      <w:pPr>
        <w:pStyle w:val="CommentText"/>
      </w:pPr>
      <w:r>
        <w:rPr>
          <w:rStyle w:val="CommentReference"/>
        </w:rPr>
        <w:annotationRef/>
      </w:r>
      <w:r>
        <w:t xml:space="preserve">See </w:t>
      </w:r>
      <w:hyperlink r:id="rId4" w:history="1">
        <w:r w:rsidRPr="003A64B6">
          <w:rPr>
            <w:rStyle w:val="Hyperlink"/>
          </w:rPr>
          <w:t>https://registrar.uoregon.edu/grades-records/grading-system</w:t>
        </w:r>
      </w:hyperlink>
    </w:p>
  </w:comment>
  <w:comment w:id="4" w:author="Jessica Cronce" w:date="2025-09-21T16:53:00Z" w:initials="JC">
    <w:p w14:paraId="0B71986A" w14:textId="77777777" w:rsidR="00180AE9" w:rsidRDefault="005F0689" w:rsidP="00180AE9">
      <w:pPr>
        <w:pStyle w:val="CommentText"/>
      </w:pPr>
      <w:r>
        <w:rPr>
          <w:rStyle w:val="CommentReference"/>
        </w:rPr>
        <w:annotationRef/>
      </w:r>
      <w:r w:rsidR="00180AE9">
        <w:rPr>
          <w:b/>
          <w:bCs/>
        </w:rPr>
        <w:t xml:space="preserve">Instructors are </w:t>
      </w:r>
      <w:r w:rsidR="00180AE9">
        <w:rPr>
          <w:b/>
          <w:bCs/>
          <w:i/>
          <w:iCs/>
        </w:rPr>
        <w:t>required</w:t>
      </w:r>
      <w:r w:rsidR="00180AE9">
        <w:rPr>
          <w:b/>
          <w:bCs/>
        </w:rPr>
        <w:t xml:space="preserve"> to include at least one,</w:t>
      </w:r>
      <w:r w:rsidR="00180AE9">
        <w:t xml:space="preserve"> based on if the class is </w:t>
      </w:r>
      <w:r w:rsidR="00180AE9">
        <w:rPr>
          <w:b/>
          <w:bCs/>
        </w:rPr>
        <w:t>P/NP</w:t>
      </w:r>
      <w:r w:rsidR="00180AE9">
        <w:t xml:space="preserve"> or </w:t>
      </w:r>
      <w:r w:rsidR="00180AE9">
        <w:rPr>
          <w:b/>
          <w:bCs/>
        </w:rPr>
        <w:t xml:space="preserve">graded </w:t>
      </w:r>
      <w:r w:rsidR="00180AE9">
        <w:t xml:space="preserve">or offers </w:t>
      </w:r>
      <w:r w:rsidR="00180AE9">
        <w:rPr>
          <w:b/>
          <w:bCs/>
        </w:rPr>
        <w:t>both</w:t>
      </w:r>
      <w:r w:rsidR="00180AE9">
        <w:t xml:space="preserve"> as an option. UO does </w:t>
      </w:r>
      <w:r w:rsidR="00180AE9">
        <w:rPr>
          <w:i/>
          <w:iCs/>
        </w:rPr>
        <w:t>not</w:t>
      </w:r>
      <w:r w:rsidR="00180AE9">
        <w:t xml:space="preserve"> prescribe what percentages constitute a particular letter grade (e.g., A+ = 98-100), so ranges can be changed. For example, instructors may decide </w:t>
      </w:r>
      <w:r w:rsidR="00180AE9">
        <w:rPr>
          <w:i/>
          <w:iCs/>
        </w:rPr>
        <w:t>not</w:t>
      </w:r>
      <w:r w:rsidR="00180AE9">
        <w:t xml:space="preserve"> to offer an A+ option (e.g., A = 93-100).</w:t>
      </w:r>
    </w:p>
  </w:comment>
  <w:comment w:id="5" w:author="Jessica Cronce" w:date="2025-09-21T16:38:00Z" w:initials="JC">
    <w:p w14:paraId="25B8648E" w14:textId="77777777" w:rsidR="003F4640" w:rsidRDefault="00BB1E1C" w:rsidP="003F4640">
      <w:pPr>
        <w:pStyle w:val="CommentText"/>
      </w:pPr>
      <w:r>
        <w:rPr>
          <w:rStyle w:val="CommentReference"/>
        </w:rPr>
        <w:annotationRef/>
      </w:r>
      <w:r w:rsidR="003F4640">
        <w:rPr>
          <w:b/>
          <w:bCs/>
        </w:rPr>
        <w:t xml:space="preserve">This section is </w:t>
      </w:r>
      <w:r w:rsidR="003F4640">
        <w:rPr>
          <w:b/>
          <w:bCs/>
          <w:i/>
          <w:iCs/>
        </w:rPr>
        <w:t>required</w:t>
      </w:r>
      <w:r w:rsidR="003F4640">
        <w:rPr>
          <w:b/>
          <w:bCs/>
        </w:rPr>
        <w:t>, but the language is not.</w:t>
      </w:r>
      <w:r w:rsidR="003F4640">
        <w:t xml:space="preserve"> I have pulled sample language from here: </w:t>
      </w:r>
      <w:hyperlink r:id="rId5" w:history="1">
        <w:r w:rsidR="003F4640" w:rsidRPr="00082611">
          <w:rPr>
            <w:rStyle w:val="Hyperlink"/>
          </w:rPr>
          <w:t>https://teaching.uoregon.edu/syllabus-essentials#required-sections</w:t>
        </w:r>
      </w:hyperlink>
      <w:r w:rsidR="003F4640">
        <w:t xml:space="preserve">. I have highlighted sections that are especially likely to vary across programs and classes. </w:t>
      </w:r>
      <w:r w:rsidR="003F4640">
        <w:rPr>
          <w:b/>
          <w:bCs/>
        </w:rPr>
        <w:t xml:space="preserve">Instructors are free to select other sample policy language or write their own, so long as it adheres to the </w:t>
      </w:r>
      <w:r w:rsidR="003F4640">
        <w:rPr>
          <w:b/>
          <w:bCs/>
          <w:i/>
          <w:iCs/>
        </w:rPr>
        <w:t>required policy elements</w:t>
      </w:r>
      <w:r w:rsidR="003F4640">
        <w:rPr>
          <w:b/>
          <w:bCs/>
        </w:rPr>
        <w:t>:</w:t>
      </w:r>
    </w:p>
    <w:p w14:paraId="2DF66398" w14:textId="77777777" w:rsidR="003F4640" w:rsidRDefault="003F4640" w:rsidP="003F4640">
      <w:pPr>
        <w:pStyle w:val="CommentText"/>
        <w:numPr>
          <w:ilvl w:val="0"/>
          <w:numId w:val="25"/>
        </w:numPr>
      </w:pPr>
      <w:r>
        <w:rPr>
          <w:highlight w:val="white"/>
        </w:rPr>
        <w:t>Make attendance and make-up policies and their impact on grades explicit. </w:t>
      </w:r>
    </w:p>
    <w:p w14:paraId="6057870C" w14:textId="77777777" w:rsidR="003F4640" w:rsidRDefault="003F4640" w:rsidP="003F4640">
      <w:pPr>
        <w:pStyle w:val="CommentText"/>
        <w:numPr>
          <w:ilvl w:val="0"/>
          <w:numId w:val="25"/>
        </w:numPr>
      </w:pPr>
      <w:r>
        <w:rPr>
          <w:highlight w:val="white"/>
        </w:rPr>
        <w:t>Have a “reason-neutral” policy. </w:t>
      </w:r>
    </w:p>
    <w:p w14:paraId="18E4C67B" w14:textId="77777777" w:rsidR="003F4640" w:rsidRDefault="003F4640" w:rsidP="003F4640">
      <w:pPr>
        <w:pStyle w:val="CommentText"/>
        <w:numPr>
          <w:ilvl w:val="0"/>
          <w:numId w:val="25"/>
        </w:numPr>
      </w:pPr>
      <w:r>
        <w:rPr>
          <w:highlight w:val="white"/>
        </w:rPr>
        <w:t>Specify the few exceptions UO has identified to the policy.</w:t>
      </w:r>
    </w:p>
    <w:p w14:paraId="2FDE964B" w14:textId="77777777" w:rsidR="003F4640" w:rsidRDefault="003F4640" w:rsidP="003F4640">
      <w:pPr>
        <w:pStyle w:val="CommentText"/>
        <w:numPr>
          <w:ilvl w:val="0"/>
          <w:numId w:val="25"/>
        </w:numPr>
      </w:pPr>
      <w:r>
        <w:rPr>
          <w:highlight w:val="white"/>
        </w:rPr>
        <w:t>Advise students who experience extensive absences. </w:t>
      </w:r>
    </w:p>
  </w:comment>
  <w:comment w:id="6" w:author="Jessica Cronce" w:date="2025-09-22T10:35:00Z" w:initials="JC">
    <w:p w14:paraId="0BFA4DC9" w14:textId="4260CDDE" w:rsidR="006040B2" w:rsidRDefault="006040B2" w:rsidP="006040B2">
      <w:pPr>
        <w:pStyle w:val="CommentText"/>
      </w:pPr>
      <w:r>
        <w:rPr>
          <w:rStyle w:val="CommentReference"/>
        </w:rPr>
        <w:annotationRef/>
      </w:r>
      <w:r>
        <w:t xml:space="preserve">This section is </w:t>
      </w:r>
      <w:r>
        <w:rPr>
          <w:i/>
          <w:iCs/>
        </w:rPr>
        <w:t>required</w:t>
      </w:r>
      <w:r>
        <w:t>.</w:t>
      </w:r>
    </w:p>
  </w:comment>
  <w:comment w:id="7" w:author="Jessica Cronce" w:date="2025-09-21T16:43:00Z" w:initials="JC">
    <w:p w14:paraId="5EE1820B" w14:textId="77777777" w:rsidR="006040B2" w:rsidRDefault="007C5EE0" w:rsidP="006040B2">
      <w:pPr>
        <w:pStyle w:val="CommentText"/>
      </w:pPr>
      <w:r>
        <w:rPr>
          <w:rStyle w:val="CommentReference"/>
        </w:rPr>
        <w:annotationRef/>
      </w:r>
      <w:r w:rsidR="006040B2">
        <w:rPr>
          <w:b/>
          <w:bCs/>
        </w:rPr>
        <w:t xml:space="preserve">This section is </w:t>
      </w:r>
      <w:r w:rsidR="006040B2">
        <w:rPr>
          <w:b/>
          <w:bCs/>
          <w:i/>
          <w:iCs/>
        </w:rPr>
        <w:t>recommended</w:t>
      </w:r>
      <w:r w:rsidR="006040B2">
        <w:rPr>
          <w:b/>
          <w:bCs/>
        </w:rPr>
        <w:t xml:space="preserve"> by the COE but not strictly required.</w:t>
      </w:r>
      <w:r w:rsidR="006040B2">
        <w:t xml:space="preserve"> I have added the most generic option (i.e., one that leaves the door open to use GenAI for only those purposes explicitly designated by the instructor, with the requirement to cite its use). </w:t>
      </w:r>
      <w:r w:rsidR="006040B2">
        <w:rPr>
          <w:b/>
          <w:bCs/>
        </w:rPr>
        <w:t>See here for all sample syllabus statements:</w:t>
      </w:r>
      <w:r w:rsidR="006040B2">
        <w:t xml:space="preserve"> </w:t>
      </w:r>
      <w:hyperlink r:id="rId6" w:history="1">
        <w:r w:rsidR="006040B2" w:rsidRPr="00871DF2">
          <w:rPr>
            <w:rStyle w:val="Hyperlink"/>
          </w:rPr>
          <w:t>https://teaching.uoregon.edu/syllabus-essentials#ai</w:t>
        </w:r>
      </w:hyperlink>
    </w:p>
  </w:comment>
  <w:comment w:id="8" w:author="Jessica Cronce" w:date="2025-09-22T10:36:00Z" w:initials="JC">
    <w:p w14:paraId="18A0F631" w14:textId="77777777" w:rsidR="006040B2" w:rsidRDefault="006040B2" w:rsidP="006040B2">
      <w:pPr>
        <w:pStyle w:val="CommentText"/>
      </w:pPr>
      <w:r>
        <w:rPr>
          <w:rStyle w:val="CommentReference"/>
        </w:rPr>
        <w:annotationRef/>
      </w:r>
      <w:r>
        <w:t>If your program uses a different writing style guide (e.g., MLA), you will need to update.</w:t>
      </w:r>
    </w:p>
  </w:comment>
  <w:comment w:id="9" w:author="Jessica Cronce" w:date="2025-09-21T16:50:00Z" w:initials="JC">
    <w:p w14:paraId="1556E8EB" w14:textId="77777777" w:rsidR="006040B2" w:rsidRDefault="00B53B17" w:rsidP="006040B2">
      <w:pPr>
        <w:pStyle w:val="CommentText"/>
      </w:pPr>
      <w:r>
        <w:rPr>
          <w:rStyle w:val="CommentReference"/>
        </w:rPr>
        <w:annotationRef/>
      </w:r>
      <w:r w:rsidR="006040B2">
        <w:rPr>
          <w:b/>
          <w:bCs/>
        </w:rPr>
        <w:t xml:space="preserve">COE requires inclusion of its grievance policy in all COE classes. </w:t>
      </w:r>
      <w:r w:rsidR="006040B2">
        <w:t>Under the new requirements, instructors are discouraged from including UO-wide policies in their syllabus, to avoid having old/incorrect policy language in circulation. Instead, all UO-wide policies will appear in Canvas for every course.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458041" w15:done="0"/>
  <w15:commentEx w15:paraId="6DACD2A4" w15:done="0"/>
  <w15:commentEx w15:paraId="7ED2C8F0" w15:done="0"/>
  <w15:commentEx w15:paraId="04655BAA" w15:done="0"/>
  <w15:commentEx w15:paraId="0B71986A" w15:done="0"/>
  <w15:commentEx w15:paraId="2FDE964B" w15:done="0"/>
  <w15:commentEx w15:paraId="0BFA4DC9" w15:done="0"/>
  <w15:commentEx w15:paraId="5EE1820B" w15:done="0"/>
  <w15:commentEx w15:paraId="18A0F631" w15:done="0"/>
  <w15:commentEx w15:paraId="1556E8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976D56" w16cex:dateUtc="2025-09-17T20:14:00Z"/>
  <w16cex:commentExtensible w16cex:durableId="42253BF1" w16cex:dateUtc="2025-09-17T20:15:00Z"/>
  <w16cex:commentExtensible w16cex:durableId="48494F01" w16cex:dateUtc="2025-09-21T23:43:00Z"/>
  <w16cex:commentExtensible w16cex:durableId="287A4B95" w16cex:dateUtc="2025-09-21T23:32:00Z"/>
  <w16cex:commentExtensible w16cex:durableId="02D31680" w16cex:dateUtc="2025-09-21T23:53:00Z"/>
  <w16cex:commentExtensible w16cex:durableId="0FC19FB8" w16cex:dateUtc="2025-09-21T23:38:00Z"/>
  <w16cex:commentExtensible w16cex:durableId="6E69365E" w16cex:dateUtc="2025-09-22T17:35:00Z"/>
  <w16cex:commentExtensible w16cex:durableId="7F2708F5" w16cex:dateUtc="2025-09-21T23:43:00Z"/>
  <w16cex:commentExtensible w16cex:durableId="44B3ABB3" w16cex:dateUtc="2025-09-22T17:36:00Z"/>
  <w16cex:commentExtensible w16cex:durableId="088180E4" w16cex:dateUtc="2025-09-21T2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458041" w16cid:durableId="46976D56"/>
  <w16cid:commentId w16cid:paraId="6DACD2A4" w16cid:durableId="42253BF1"/>
  <w16cid:commentId w16cid:paraId="7ED2C8F0" w16cid:durableId="48494F01"/>
  <w16cid:commentId w16cid:paraId="04655BAA" w16cid:durableId="287A4B95"/>
  <w16cid:commentId w16cid:paraId="0B71986A" w16cid:durableId="02D31680"/>
  <w16cid:commentId w16cid:paraId="2FDE964B" w16cid:durableId="0FC19FB8"/>
  <w16cid:commentId w16cid:paraId="0BFA4DC9" w16cid:durableId="6E69365E"/>
  <w16cid:commentId w16cid:paraId="5EE1820B" w16cid:durableId="7F2708F5"/>
  <w16cid:commentId w16cid:paraId="18A0F631" w16cid:durableId="44B3ABB3"/>
  <w16cid:commentId w16cid:paraId="1556E8EB" w16cid:durableId="088180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54EAA" w14:textId="77777777" w:rsidR="003F6FE0" w:rsidRDefault="003F6FE0">
      <w:r>
        <w:separator/>
      </w:r>
    </w:p>
  </w:endnote>
  <w:endnote w:type="continuationSeparator" w:id="0">
    <w:p w14:paraId="4AF8DCC1" w14:textId="77777777" w:rsidR="003F6FE0" w:rsidRDefault="003F6FE0">
      <w:r>
        <w:continuationSeparator/>
      </w:r>
    </w:p>
  </w:endnote>
  <w:endnote w:type="continuationNotice" w:id="1">
    <w:p w14:paraId="67083F59" w14:textId="77777777" w:rsidR="003F6FE0" w:rsidRDefault="003F6F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auto"/>
    <w:pitch w:val="variable"/>
    <w:sig w:usb0="00000003" w:usb1="00000000" w:usb2="00000000" w:usb3="00000000" w:csb0="00000001" w:csb1="00000000"/>
  </w:font>
  <w:font w:name="ヒラギノ角ゴ Pro W3">
    <w:altName w:val="Yu Gothic UI"/>
    <w:charset w:val="00"/>
    <w:family w:val="roman"/>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swiss"/>
    <w:pitch w:val="variable"/>
    <w:sig w:usb0="00000000" w:usb1="5000A1FF" w:usb2="00000000" w:usb3="00000000" w:csb0="000001BF" w:csb1="00000000"/>
  </w:font>
  <w:font w:name="Tahoma Bold">
    <w:panose1 w:val="020B0804030504040204"/>
    <w:charset w:val="00"/>
    <w:family w:val="roman"/>
    <w:pitch w:val="default"/>
  </w:font>
  <w:font w:name="Times New Roman Bold">
    <w:panose1 w:val="02020803070505020304"/>
    <w:charset w:val="00"/>
    <w:family w:val="auto"/>
    <w:pitch w:val="variable"/>
    <w:sig w:usb0="E0002AEF" w:usb1="C0007841" w:usb2="00000009" w:usb3="00000000" w:csb0="000001FF" w:csb1="00000000"/>
  </w:font>
  <w:font w:name="Courier New Bold">
    <w:panose1 w:val="02070609020205020404"/>
    <w:charset w:val="00"/>
    <w:family w:val="roman"/>
    <w:pitch w:val="default"/>
  </w:font>
  <w:font w:name="Palatino Linotype">
    <w:panose1 w:val="02040502050505030304"/>
    <w:charset w:val="00"/>
    <w:family w:val="roman"/>
    <w:pitch w:val="variable"/>
    <w:sig w:usb0="E0000287" w:usb1="40000013" w:usb2="00000000" w:usb3="00000000" w:csb0="0000019F" w:csb1="00000000"/>
  </w:font>
  <w:font w:name="Optima">
    <w:altName w:val="Bell MT"/>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50E9D" w14:textId="77777777" w:rsidR="002F4106" w:rsidRDefault="00E80272">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EE2FC" w14:textId="77777777" w:rsidR="003F6FE0" w:rsidRDefault="003F6FE0">
      <w:r>
        <w:separator/>
      </w:r>
    </w:p>
  </w:footnote>
  <w:footnote w:type="continuationSeparator" w:id="0">
    <w:p w14:paraId="7BE0B9E9" w14:textId="77777777" w:rsidR="003F6FE0" w:rsidRDefault="003F6FE0">
      <w:r>
        <w:continuationSeparator/>
      </w:r>
    </w:p>
  </w:footnote>
  <w:footnote w:type="continuationNotice" w:id="1">
    <w:p w14:paraId="4D3A83DA" w14:textId="77777777" w:rsidR="003F6FE0" w:rsidRDefault="003F6F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E905C" w14:textId="77777777" w:rsidR="00C94D6B" w:rsidRPr="00E75485" w:rsidRDefault="00A8664E">
    <w:pPr>
      <w:pStyle w:val="Header1"/>
      <w:tabs>
        <w:tab w:val="clear" w:pos="8640"/>
        <w:tab w:val="right" w:pos="10170"/>
      </w:tabs>
      <w:rPr>
        <w:rFonts w:ascii="Calibri" w:hAnsi="Calibri" w:cs="Calibri"/>
        <w:sz w:val="18"/>
      </w:rPr>
    </w:pPr>
    <w:r w:rsidRPr="00E75485">
      <w:rPr>
        <w:rFonts w:ascii="Calibri" w:hAnsi="Calibri" w:cs="Calibri"/>
        <w:sz w:val="18"/>
      </w:rPr>
      <w:t>Chronister</w:t>
    </w:r>
    <w:r w:rsidR="007E757B" w:rsidRPr="00E75485">
      <w:rPr>
        <w:rFonts w:ascii="Calibri" w:hAnsi="Calibri" w:cs="Calibri"/>
        <w:sz w:val="18"/>
      </w:rPr>
      <w:t>/</w:t>
    </w:r>
    <w:r w:rsidRPr="00E75485">
      <w:rPr>
        <w:rFonts w:ascii="Calibri" w:hAnsi="Calibri" w:cs="Calibri"/>
        <w:sz w:val="18"/>
      </w:rPr>
      <w:t>Spring</w:t>
    </w:r>
    <w:r w:rsidR="007E757B" w:rsidRPr="00E75485">
      <w:rPr>
        <w:rFonts w:ascii="Calibri" w:hAnsi="Calibri" w:cs="Calibri"/>
        <w:sz w:val="18"/>
      </w:rPr>
      <w:t xml:space="preserve"> 2021</w:t>
    </w:r>
    <w:r w:rsidR="00C94D6B" w:rsidRPr="00E75485">
      <w:rPr>
        <w:rFonts w:ascii="Calibri" w:hAnsi="Calibri" w:cs="Calibri"/>
        <w:sz w:val="18"/>
      </w:rPr>
      <w:tab/>
    </w:r>
    <w:r w:rsidR="00C94D6B" w:rsidRPr="00E75485">
      <w:rPr>
        <w:rFonts w:ascii="Calibri" w:hAnsi="Calibri" w:cs="Calibri"/>
        <w:sz w:val="18"/>
      </w:rPr>
      <w:tab/>
      <w:t>CPSY 609</w:t>
    </w:r>
  </w:p>
  <w:p w14:paraId="6354F80E" w14:textId="77777777" w:rsidR="00C94D6B" w:rsidRPr="00E75485" w:rsidRDefault="00C94D6B">
    <w:pPr>
      <w:pStyle w:val="Header1"/>
      <w:tabs>
        <w:tab w:val="clear" w:pos="8640"/>
        <w:tab w:val="right" w:pos="10170"/>
      </w:tabs>
      <w:rPr>
        <w:rFonts w:ascii="Calibri" w:hAnsi="Calibri" w:cs="Calibri"/>
        <w:sz w:val="18"/>
      </w:rPr>
    </w:pPr>
    <w:r w:rsidRPr="00E75485">
      <w:rPr>
        <w:rFonts w:ascii="Calibri" w:hAnsi="Calibri" w:cs="Calibri"/>
        <w:sz w:val="18"/>
      </w:rPr>
      <w:tab/>
    </w:r>
    <w:r w:rsidRPr="00E75485">
      <w:rPr>
        <w:rFonts w:ascii="Calibri" w:hAnsi="Calibri" w:cs="Calibri"/>
        <w:sz w:val="18"/>
      </w:rPr>
      <w:tab/>
    </w:r>
    <w:r w:rsidRPr="00E75485">
      <w:rPr>
        <w:rFonts w:ascii="Calibri" w:hAnsi="Calibri" w:cs="Calibri"/>
        <w:sz w:val="18"/>
      </w:rPr>
      <w:fldChar w:fldCharType="begin"/>
    </w:r>
    <w:r w:rsidRPr="00E75485">
      <w:rPr>
        <w:rFonts w:ascii="Calibri" w:hAnsi="Calibri" w:cs="Calibri"/>
        <w:sz w:val="18"/>
      </w:rPr>
      <w:instrText xml:space="preserve"> PAGE </w:instrText>
    </w:r>
    <w:r w:rsidRPr="00E75485">
      <w:rPr>
        <w:rFonts w:ascii="Calibri" w:hAnsi="Calibri" w:cs="Calibri"/>
        <w:sz w:val="18"/>
      </w:rPr>
      <w:fldChar w:fldCharType="separate"/>
    </w:r>
    <w:r w:rsidR="001B40CE" w:rsidRPr="00E75485">
      <w:rPr>
        <w:rFonts w:ascii="Calibri" w:hAnsi="Calibri" w:cs="Calibri"/>
        <w:noProof/>
        <w:sz w:val="18"/>
      </w:rPr>
      <w:t>8</w:t>
    </w:r>
    <w:r w:rsidRPr="00E75485">
      <w:rPr>
        <w:rFonts w:ascii="Calibri" w:hAnsi="Calibri" w:cs="Calibri"/>
        <w:sz w:val="18"/>
      </w:rPr>
      <w:fldChar w:fldCharType="end"/>
    </w:r>
  </w:p>
  <w:p w14:paraId="4DBD1ABC" w14:textId="77777777" w:rsidR="00A8664E" w:rsidRPr="00E75485" w:rsidRDefault="00A8664E">
    <w:pPr>
      <w:pStyle w:val="Header1"/>
      <w:tabs>
        <w:tab w:val="clear" w:pos="8640"/>
        <w:tab w:val="right" w:pos="10170"/>
      </w:tabs>
      <w:rPr>
        <w:rFonts w:ascii="Calibri" w:eastAsia="Times New Roman" w:hAnsi="Calibri" w:cs="Calibri"/>
        <w:color w:val="auto"/>
        <w:sz w:val="20"/>
        <w:lang w:bidi="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4B503" w14:textId="7AB1B5C5" w:rsidR="00C94D6B" w:rsidRPr="008F283A" w:rsidRDefault="004D4FE8" w:rsidP="004D4FE8">
    <w:pPr>
      <w:pStyle w:val="Header1"/>
      <w:tabs>
        <w:tab w:val="clear" w:pos="8640"/>
        <w:tab w:val="right" w:pos="10170"/>
      </w:tabs>
      <w:jc w:val="right"/>
      <w:rPr>
        <w:rFonts w:ascii="Times New Roman" w:hAnsi="Times New Roman"/>
        <w:szCs w:val="24"/>
      </w:rPr>
    </w:pPr>
    <w:r w:rsidRPr="008F283A">
      <w:rPr>
        <w:rFonts w:ascii="Times New Roman" w:hAnsi="Times New Roman"/>
        <w:szCs w:val="24"/>
      </w:rPr>
      <w:fldChar w:fldCharType="begin"/>
    </w:r>
    <w:r w:rsidRPr="008F283A">
      <w:rPr>
        <w:rFonts w:ascii="Times New Roman" w:hAnsi="Times New Roman"/>
        <w:szCs w:val="24"/>
      </w:rPr>
      <w:instrText xml:space="preserve"> PAGE   \* MERGEFORMAT </w:instrText>
    </w:r>
    <w:r w:rsidRPr="008F283A">
      <w:rPr>
        <w:rFonts w:ascii="Times New Roman" w:hAnsi="Times New Roman"/>
        <w:szCs w:val="24"/>
      </w:rPr>
      <w:fldChar w:fldCharType="separate"/>
    </w:r>
    <w:r w:rsidRPr="008F283A">
      <w:rPr>
        <w:rFonts w:ascii="Times New Roman" w:hAnsi="Times New Roman"/>
        <w:noProof/>
        <w:szCs w:val="24"/>
      </w:rPr>
      <w:t>1</w:t>
    </w:r>
    <w:r w:rsidRPr="008F283A">
      <w:rPr>
        <w:rFonts w:ascii="Times New Roman" w:hAnsi="Times New Roman"/>
        <w:noProof/>
        <w:szCs w:val="24"/>
      </w:rPr>
      <w:fldChar w:fldCharType="end"/>
    </w:r>
  </w:p>
  <w:p w14:paraId="29C1180C" w14:textId="77777777" w:rsidR="002E1C73" w:rsidRPr="00AD6941" w:rsidRDefault="002E1C73">
    <w:pPr>
      <w:pStyle w:val="Header1"/>
      <w:tabs>
        <w:tab w:val="clear" w:pos="8640"/>
        <w:tab w:val="right" w:pos="10170"/>
      </w:tabs>
      <w:rPr>
        <w:rFonts w:ascii="Times New Roman" w:eastAsia="Times New Roman" w:hAnsi="Times New Roman"/>
        <w:color w:val="auto"/>
        <w:sz w:val="20"/>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509FB" w14:textId="77777777" w:rsidR="00C94D6B" w:rsidRDefault="00C94D6B">
    <w:pPr>
      <w:pStyle w:val="Header1"/>
      <w:tabs>
        <w:tab w:val="clear" w:pos="8640"/>
        <w:tab w:val="right" w:pos="10260"/>
      </w:tabs>
      <w:rPr>
        <w:rFonts w:ascii="Times New Roman" w:eastAsia="Times New Roman" w:hAnsi="Times New Roman"/>
        <w:color w:val="auto"/>
        <w:sz w:val="20"/>
        <w:lang w:bidi="x-none"/>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6B29"/>
    <w:multiLevelType w:val="hybridMultilevel"/>
    <w:tmpl w:val="5102402A"/>
    <w:lvl w:ilvl="0" w:tplc="774622FA">
      <w:start w:val="1"/>
      <w:numFmt w:val="decimal"/>
      <w:lvlText w:val="%1."/>
      <w:lvlJc w:val="left"/>
      <w:pPr>
        <w:ind w:left="720" w:hanging="360"/>
      </w:pPr>
      <w:rPr>
        <w:b/>
        <w:bCs w:val="0"/>
      </w:rPr>
    </w:lvl>
    <w:lvl w:ilvl="1" w:tplc="DB6E96B6">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3255B"/>
    <w:multiLevelType w:val="hybridMultilevel"/>
    <w:tmpl w:val="95684B9A"/>
    <w:lvl w:ilvl="0" w:tplc="D4289EBC">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94114D"/>
    <w:multiLevelType w:val="hybridMultilevel"/>
    <w:tmpl w:val="F112EA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212927"/>
    <w:multiLevelType w:val="hybridMultilevel"/>
    <w:tmpl w:val="0B7A8B42"/>
    <w:lvl w:ilvl="0" w:tplc="46F460FC">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7B07F3"/>
    <w:multiLevelType w:val="hybridMultilevel"/>
    <w:tmpl w:val="319A2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335C00"/>
    <w:multiLevelType w:val="hybridMultilevel"/>
    <w:tmpl w:val="CB249B66"/>
    <w:lvl w:ilvl="0" w:tplc="D4289EBC">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905BF2"/>
    <w:multiLevelType w:val="hybridMultilevel"/>
    <w:tmpl w:val="1E286B54"/>
    <w:lvl w:ilvl="0" w:tplc="D4AC7452">
      <w:start w:val="1"/>
      <w:numFmt w:val="bullet"/>
      <w:lvlText w:val=""/>
      <w:lvlJc w:val="left"/>
      <w:pPr>
        <w:ind w:left="720" w:hanging="360"/>
      </w:pPr>
      <w:rPr>
        <w:rFonts w:ascii="Symbol" w:hAnsi="Symbol"/>
      </w:rPr>
    </w:lvl>
    <w:lvl w:ilvl="1" w:tplc="D60E5732">
      <w:start w:val="1"/>
      <w:numFmt w:val="bullet"/>
      <w:lvlText w:val=""/>
      <w:lvlJc w:val="left"/>
      <w:pPr>
        <w:ind w:left="720" w:hanging="360"/>
      </w:pPr>
      <w:rPr>
        <w:rFonts w:ascii="Symbol" w:hAnsi="Symbol"/>
      </w:rPr>
    </w:lvl>
    <w:lvl w:ilvl="2" w:tplc="8F180A9E">
      <w:start w:val="1"/>
      <w:numFmt w:val="bullet"/>
      <w:lvlText w:val=""/>
      <w:lvlJc w:val="left"/>
      <w:pPr>
        <w:ind w:left="720" w:hanging="360"/>
      </w:pPr>
      <w:rPr>
        <w:rFonts w:ascii="Symbol" w:hAnsi="Symbol"/>
      </w:rPr>
    </w:lvl>
    <w:lvl w:ilvl="3" w:tplc="B3068DDE">
      <w:start w:val="1"/>
      <w:numFmt w:val="bullet"/>
      <w:lvlText w:val=""/>
      <w:lvlJc w:val="left"/>
      <w:pPr>
        <w:ind w:left="720" w:hanging="360"/>
      </w:pPr>
      <w:rPr>
        <w:rFonts w:ascii="Symbol" w:hAnsi="Symbol"/>
      </w:rPr>
    </w:lvl>
    <w:lvl w:ilvl="4" w:tplc="E10ACFEE">
      <w:start w:val="1"/>
      <w:numFmt w:val="bullet"/>
      <w:lvlText w:val=""/>
      <w:lvlJc w:val="left"/>
      <w:pPr>
        <w:ind w:left="720" w:hanging="360"/>
      </w:pPr>
      <w:rPr>
        <w:rFonts w:ascii="Symbol" w:hAnsi="Symbol"/>
      </w:rPr>
    </w:lvl>
    <w:lvl w:ilvl="5" w:tplc="809C5AD6">
      <w:start w:val="1"/>
      <w:numFmt w:val="bullet"/>
      <w:lvlText w:val=""/>
      <w:lvlJc w:val="left"/>
      <w:pPr>
        <w:ind w:left="720" w:hanging="360"/>
      </w:pPr>
      <w:rPr>
        <w:rFonts w:ascii="Symbol" w:hAnsi="Symbol"/>
      </w:rPr>
    </w:lvl>
    <w:lvl w:ilvl="6" w:tplc="2AE01DB4">
      <w:start w:val="1"/>
      <w:numFmt w:val="bullet"/>
      <w:lvlText w:val=""/>
      <w:lvlJc w:val="left"/>
      <w:pPr>
        <w:ind w:left="720" w:hanging="360"/>
      </w:pPr>
      <w:rPr>
        <w:rFonts w:ascii="Symbol" w:hAnsi="Symbol"/>
      </w:rPr>
    </w:lvl>
    <w:lvl w:ilvl="7" w:tplc="E38AC7FA">
      <w:start w:val="1"/>
      <w:numFmt w:val="bullet"/>
      <w:lvlText w:val=""/>
      <w:lvlJc w:val="left"/>
      <w:pPr>
        <w:ind w:left="720" w:hanging="360"/>
      </w:pPr>
      <w:rPr>
        <w:rFonts w:ascii="Symbol" w:hAnsi="Symbol"/>
      </w:rPr>
    </w:lvl>
    <w:lvl w:ilvl="8" w:tplc="65CE1D38">
      <w:start w:val="1"/>
      <w:numFmt w:val="bullet"/>
      <w:lvlText w:val=""/>
      <w:lvlJc w:val="left"/>
      <w:pPr>
        <w:ind w:left="720" w:hanging="360"/>
      </w:pPr>
      <w:rPr>
        <w:rFonts w:ascii="Symbol" w:hAnsi="Symbol"/>
      </w:rPr>
    </w:lvl>
  </w:abstractNum>
  <w:abstractNum w:abstractNumId="7" w15:restartNumberingAfterBreak="0">
    <w:nsid w:val="37724BC1"/>
    <w:multiLevelType w:val="hybridMultilevel"/>
    <w:tmpl w:val="C278F400"/>
    <w:lvl w:ilvl="0" w:tplc="53FA2CE0">
      <w:start w:val="1"/>
      <w:numFmt w:val="bullet"/>
      <w:lvlText w:val=""/>
      <w:lvlJc w:val="left"/>
      <w:pPr>
        <w:ind w:left="720" w:hanging="360"/>
      </w:pPr>
      <w:rPr>
        <w:rFonts w:ascii="Symbol" w:hAnsi="Symbol"/>
      </w:rPr>
    </w:lvl>
    <w:lvl w:ilvl="1" w:tplc="F05C9C7E">
      <w:start w:val="1"/>
      <w:numFmt w:val="bullet"/>
      <w:lvlText w:val=""/>
      <w:lvlJc w:val="left"/>
      <w:pPr>
        <w:ind w:left="720" w:hanging="360"/>
      </w:pPr>
      <w:rPr>
        <w:rFonts w:ascii="Symbol" w:hAnsi="Symbol"/>
      </w:rPr>
    </w:lvl>
    <w:lvl w:ilvl="2" w:tplc="0C4053B8">
      <w:start w:val="1"/>
      <w:numFmt w:val="bullet"/>
      <w:lvlText w:val=""/>
      <w:lvlJc w:val="left"/>
      <w:pPr>
        <w:ind w:left="720" w:hanging="360"/>
      </w:pPr>
      <w:rPr>
        <w:rFonts w:ascii="Symbol" w:hAnsi="Symbol"/>
      </w:rPr>
    </w:lvl>
    <w:lvl w:ilvl="3" w:tplc="52D66D2E">
      <w:start w:val="1"/>
      <w:numFmt w:val="bullet"/>
      <w:lvlText w:val=""/>
      <w:lvlJc w:val="left"/>
      <w:pPr>
        <w:ind w:left="720" w:hanging="360"/>
      </w:pPr>
      <w:rPr>
        <w:rFonts w:ascii="Symbol" w:hAnsi="Symbol"/>
      </w:rPr>
    </w:lvl>
    <w:lvl w:ilvl="4" w:tplc="F99429F8">
      <w:start w:val="1"/>
      <w:numFmt w:val="bullet"/>
      <w:lvlText w:val=""/>
      <w:lvlJc w:val="left"/>
      <w:pPr>
        <w:ind w:left="720" w:hanging="360"/>
      </w:pPr>
      <w:rPr>
        <w:rFonts w:ascii="Symbol" w:hAnsi="Symbol"/>
      </w:rPr>
    </w:lvl>
    <w:lvl w:ilvl="5" w:tplc="63E6DD66">
      <w:start w:val="1"/>
      <w:numFmt w:val="bullet"/>
      <w:lvlText w:val=""/>
      <w:lvlJc w:val="left"/>
      <w:pPr>
        <w:ind w:left="720" w:hanging="360"/>
      </w:pPr>
      <w:rPr>
        <w:rFonts w:ascii="Symbol" w:hAnsi="Symbol"/>
      </w:rPr>
    </w:lvl>
    <w:lvl w:ilvl="6" w:tplc="48A2ED58">
      <w:start w:val="1"/>
      <w:numFmt w:val="bullet"/>
      <w:lvlText w:val=""/>
      <w:lvlJc w:val="left"/>
      <w:pPr>
        <w:ind w:left="720" w:hanging="360"/>
      </w:pPr>
      <w:rPr>
        <w:rFonts w:ascii="Symbol" w:hAnsi="Symbol"/>
      </w:rPr>
    </w:lvl>
    <w:lvl w:ilvl="7" w:tplc="DE527DEC">
      <w:start w:val="1"/>
      <w:numFmt w:val="bullet"/>
      <w:lvlText w:val=""/>
      <w:lvlJc w:val="left"/>
      <w:pPr>
        <w:ind w:left="720" w:hanging="360"/>
      </w:pPr>
      <w:rPr>
        <w:rFonts w:ascii="Symbol" w:hAnsi="Symbol"/>
      </w:rPr>
    </w:lvl>
    <w:lvl w:ilvl="8" w:tplc="30709052">
      <w:start w:val="1"/>
      <w:numFmt w:val="bullet"/>
      <w:lvlText w:val=""/>
      <w:lvlJc w:val="left"/>
      <w:pPr>
        <w:ind w:left="720" w:hanging="360"/>
      </w:pPr>
      <w:rPr>
        <w:rFonts w:ascii="Symbol" w:hAnsi="Symbol"/>
      </w:rPr>
    </w:lvl>
  </w:abstractNum>
  <w:abstractNum w:abstractNumId="8" w15:restartNumberingAfterBreak="0">
    <w:nsid w:val="4471698F"/>
    <w:multiLevelType w:val="hybridMultilevel"/>
    <w:tmpl w:val="C9487E96"/>
    <w:lvl w:ilvl="0" w:tplc="B46AE4F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4472E0"/>
    <w:multiLevelType w:val="hybridMultilevel"/>
    <w:tmpl w:val="9B209F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8CA2B00"/>
    <w:multiLevelType w:val="hybridMultilevel"/>
    <w:tmpl w:val="C30295A0"/>
    <w:lvl w:ilvl="0" w:tplc="91C0008E">
      <w:start w:val="1"/>
      <w:numFmt w:val="lowerLetter"/>
      <w:lvlText w:val="%1."/>
      <w:lvlJc w:val="left"/>
      <w:pPr>
        <w:ind w:left="1440" w:hanging="360"/>
      </w:pPr>
      <w:rPr>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942206C"/>
    <w:multiLevelType w:val="hybridMultilevel"/>
    <w:tmpl w:val="0F268626"/>
    <w:lvl w:ilvl="0" w:tplc="FFFFFFFF">
      <w:start w:val="1"/>
      <w:numFmt w:val="decimal"/>
      <w:lvlText w:val="%1."/>
      <w:lvlJc w:val="left"/>
      <w:pPr>
        <w:ind w:left="720" w:hanging="360"/>
      </w:pPr>
    </w:lvl>
    <w:lvl w:ilvl="1" w:tplc="07268A66">
      <w:numFmt w:val="bullet"/>
      <w:lvlText w:val="•"/>
      <w:lvlJc w:val="left"/>
      <w:pPr>
        <w:ind w:left="1800" w:hanging="720"/>
      </w:pPr>
      <w:rPr>
        <w:rFonts w:ascii="Times New Roman" w:eastAsia="Calibr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C546920"/>
    <w:multiLevelType w:val="hybridMultilevel"/>
    <w:tmpl w:val="75F0F82A"/>
    <w:lvl w:ilvl="0" w:tplc="256AB5C2">
      <w:start w:val="1"/>
      <w:numFmt w:val="bullet"/>
      <w:lvlText w:val=""/>
      <w:lvlJc w:val="left"/>
      <w:pPr>
        <w:ind w:left="720" w:hanging="360"/>
      </w:pPr>
      <w:rPr>
        <w:rFonts w:ascii="Symbol" w:hAnsi="Symbol"/>
      </w:rPr>
    </w:lvl>
    <w:lvl w:ilvl="1" w:tplc="529A6A02">
      <w:start w:val="1"/>
      <w:numFmt w:val="bullet"/>
      <w:lvlText w:val=""/>
      <w:lvlJc w:val="left"/>
      <w:pPr>
        <w:ind w:left="720" w:hanging="360"/>
      </w:pPr>
      <w:rPr>
        <w:rFonts w:ascii="Symbol" w:hAnsi="Symbol"/>
      </w:rPr>
    </w:lvl>
    <w:lvl w:ilvl="2" w:tplc="5F083570">
      <w:start w:val="1"/>
      <w:numFmt w:val="bullet"/>
      <w:lvlText w:val=""/>
      <w:lvlJc w:val="left"/>
      <w:pPr>
        <w:ind w:left="720" w:hanging="360"/>
      </w:pPr>
      <w:rPr>
        <w:rFonts w:ascii="Symbol" w:hAnsi="Symbol"/>
      </w:rPr>
    </w:lvl>
    <w:lvl w:ilvl="3" w:tplc="78DE5B8A">
      <w:start w:val="1"/>
      <w:numFmt w:val="bullet"/>
      <w:lvlText w:val=""/>
      <w:lvlJc w:val="left"/>
      <w:pPr>
        <w:ind w:left="720" w:hanging="360"/>
      </w:pPr>
      <w:rPr>
        <w:rFonts w:ascii="Symbol" w:hAnsi="Symbol"/>
      </w:rPr>
    </w:lvl>
    <w:lvl w:ilvl="4" w:tplc="2B22012C">
      <w:start w:val="1"/>
      <w:numFmt w:val="bullet"/>
      <w:lvlText w:val=""/>
      <w:lvlJc w:val="left"/>
      <w:pPr>
        <w:ind w:left="720" w:hanging="360"/>
      </w:pPr>
      <w:rPr>
        <w:rFonts w:ascii="Symbol" w:hAnsi="Symbol"/>
      </w:rPr>
    </w:lvl>
    <w:lvl w:ilvl="5" w:tplc="41EE9F10">
      <w:start w:val="1"/>
      <w:numFmt w:val="bullet"/>
      <w:lvlText w:val=""/>
      <w:lvlJc w:val="left"/>
      <w:pPr>
        <w:ind w:left="720" w:hanging="360"/>
      </w:pPr>
      <w:rPr>
        <w:rFonts w:ascii="Symbol" w:hAnsi="Symbol"/>
      </w:rPr>
    </w:lvl>
    <w:lvl w:ilvl="6" w:tplc="CC24346E">
      <w:start w:val="1"/>
      <w:numFmt w:val="bullet"/>
      <w:lvlText w:val=""/>
      <w:lvlJc w:val="left"/>
      <w:pPr>
        <w:ind w:left="720" w:hanging="360"/>
      </w:pPr>
      <w:rPr>
        <w:rFonts w:ascii="Symbol" w:hAnsi="Symbol"/>
      </w:rPr>
    </w:lvl>
    <w:lvl w:ilvl="7" w:tplc="E9D65BCC">
      <w:start w:val="1"/>
      <w:numFmt w:val="bullet"/>
      <w:lvlText w:val=""/>
      <w:lvlJc w:val="left"/>
      <w:pPr>
        <w:ind w:left="720" w:hanging="360"/>
      </w:pPr>
      <w:rPr>
        <w:rFonts w:ascii="Symbol" w:hAnsi="Symbol"/>
      </w:rPr>
    </w:lvl>
    <w:lvl w:ilvl="8" w:tplc="389292A4">
      <w:start w:val="1"/>
      <w:numFmt w:val="bullet"/>
      <w:lvlText w:val=""/>
      <w:lvlJc w:val="left"/>
      <w:pPr>
        <w:ind w:left="720" w:hanging="360"/>
      </w:pPr>
      <w:rPr>
        <w:rFonts w:ascii="Symbol" w:hAnsi="Symbol"/>
      </w:rPr>
    </w:lvl>
  </w:abstractNum>
  <w:abstractNum w:abstractNumId="13" w15:restartNumberingAfterBreak="0">
    <w:nsid w:val="4E420031"/>
    <w:multiLevelType w:val="hybridMultilevel"/>
    <w:tmpl w:val="286ACFB2"/>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4" w15:restartNumberingAfterBreak="0">
    <w:nsid w:val="4F0B2AC0"/>
    <w:multiLevelType w:val="hybridMultilevel"/>
    <w:tmpl w:val="14AC8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B93A56"/>
    <w:multiLevelType w:val="hybridMultilevel"/>
    <w:tmpl w:val="596AC7B2"/>
    <w:lvl w:ilvl="0" w:tplc="04090017">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53C74629"/>
    <w:multiLevelType w:val="hybridMultilevel"/>
    <w:tmpl w:val="9B4407CE"/>
    <w:lvl w:ilvl="0" w:tplc="CF6E6B20">
      <w:start w:val="1"/>
      <w:numFmt w:val="bullet"/>
      <w:lvlText w:val=""/>
      <w:lvlJc w:val="left"/>
      <w:pPr>
        <w:ind w:left="720" w:hanging="360"/>
      </w:pPr>
      <w:rPr>
        <w:rFonts w:ascii="Symbol" w:hAnsi="Symbol"/>
      </w:rPr>
    </w:lvl>
    <w:lvl w:ilvl="1" w:tplc="38AECBDC">
      <w:start w:val="1"/>
      <w:numFmt w:val="bullet"/>
      <w:lvlText w:val=""/>
      <w:lvlJc w:val="left"/>
      <w:pPr>
        <w:ind w:left="720" w:hanging="360"/>
      </w:pPr>
      <w:rPr>
        <w:rFonts w:ascii="Symbol" w:hAnsi="Symbol"/>
      </w:rPr>
    </w:lvl>
    <w:lvl w:ilvl="2" w:tplc="3BB04428">
      <w:start w:val="1"/>
      <w:numFmt w:val="bullet"/>
      <w:lvlText w:val=""/>
      <w:lvlJc w:val="left"/>
      <w:pPr>
        <w:ind w:left="720" w:hanging="360"/>
      </w:pPr>
      <w:rPr>
        <w:rFonts w:ascii="Symbol" w:hAnsi="Symbol"/>
      </w:rPr>
    </w:lvl>
    <w:lvl w:ilvl="3" w:tplc="109CAB9C">
      <w:start w:val="1"/>
      <w:numFmt w:val="bullet"/>
      <w:lvlText w:val=""/>
      <w:lvlJc w:val="left"/>
      <w:pPr>
        <w:ind w:left="720" w:hanging="360"/>
      </w:pPr>
      <w:rPr>
        <w:rFonts w:ascii="Symbol" w:hAnsi="Symbol"/>
      </w:rPr>
    </w:lvl>
    <w:lvl w:ilvl="4" w:tplc="174C3B9E">
      <w:start w:val="1"/>
      <w:numFmt w:val="bullet"/>
      <w:lvlText w:val=""/>
      <w:lvlJc w:val="left"/>
      <w:pPr>
        <w:ind w:left="720" w:hanging="360"/>
      </w:pPr>
      <w:rPr>
        <w:rFonts w:ascii="Symbol" w:hAnsi="Symbol"/>
      </w:rPr>
    </w:lvl>
    <w:lvl w:ilvl="5" w:tplc="68FE590C">
      <w:start w:val="1"/>
      <w:numFmt w:val="bullet"/>
      <w:lvlText w:val=""/>
      <w:lvlJc w:val="left"/>
      <w:pPr>
        <w:ind w:left="720" w:hanging="360"/>
      </w:pPr>
      <w:rPr>
        <w:rFonts w:ascii="Symbol" w:hAnsi="Symbol"/>
      </w:rPr>
    </w:lvl>
    <w:lvl w:ilvl="6" w:tplc="777E7F4A">
      <w:start w:val="1"/>
      <w:numFmt w:val="bullet"/>
      <w:lvlText w:val=""/>
      <w:lvlJc w:val="left"/>
      <w:pPr>
        <w:ind w:left="720" w:hanging="360"/>
      </w:pPr>
      <w:rPr>
        <w:rFonts w:ascii="Symbol" w:hAnsi="Symbol"/>
      </w:rPr>
    </w:lvl>
    <w:lvl w:ilvl="7" w:tplc="DBFCF40A">
      <w:start w:val="1"/>
      <w:numFmt w:val="bullet"/>
      <w:lvlText w:val=""/>
      <w:lvlJc w:val="left"/>
      <w:pPr>
        <w:ind w:left="720" w:hanging="360"/>
      </w:pPr>
      <w:rPr>
        <w:rFonts w:ascii="Symbol" w:hAnsi="Symbol"/>
      </w:rPr>
    </w:lvl>
    <w:lvl w:ilvl="8" w:tplc="B2EEF034">
      <w:start w:val="1"/>
      <w:numFmt w:val="bullet"/>
      <w:lvlText w:val=""/>
      <w:lvlJc w:val="left"/>
      <w:pPr>
        <w:ind w:left="720" w:hanging="360"/>
      </w:pPr>
      <w:rPr>
        <w:rFonts w:ascii="Symbol" w:hAnsi="Symbol"/>
      </w:rPr>
    </w:lvl>
  </w:abstractNum>
  <w:abstractNum w:abstractNumId="17" w15:restartNumberingAfterBreak="0">
    <w:nsid w:val="54D81975"/>
    <w:multiLevelType w:val="hybridMultilevel"/>
    <w:tmpl w:val="9BB87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C40AAB"/>
    <w:multiLevelType w:val="hybridMultilevel"/>
    <w:tmpl w:val="E40C60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8F331C2"/>
    <w:multiLevelType w:val="hybridMultilevel"/>
    <w:tmpl w:val="2EE09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030C8E"/>
    <w:multiLevelType w:val="hybridMultilevel"/>
    <w:tmpl w:val="89A64102"/>
    <w:lvl w:ilvl="0" w:tplc="46F460FC">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B0A3235"/>
    <w:multiLevelType w:val="hybridMultilevel"/>
    <w:tmpl w:val="D72094C4"/>
    <w:lvl w:ilvl="0" w:tplc="B46AE4F4">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C000C56"/>
    <w:multiLevelType w:val="hybridMultilevel"/>
    <w:tmpl w:val="A4B8D9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51D39C6"/>
    <w:multiLevelType w:val="hybridMultilevel"/>
    <w:tmpl w:val="56264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8255E9"/>
    <w:multiLevelType w:val="hybridMultilevel"/>
    <w:tmpl w:val="CE88B1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61360246">
    <w:abstractNumId w:val="3"/>
  </w:num>
  <w:num w:numId="2" w16cid:durableId="377365943">
    <w:abstractNumId w:val="20"/>
  </w:num>
  <w:num w:numId="3" w16cid:durableId="374164222">
    <w:abstractNumId w:val="4"/>
  </w:num>
  <w:num w:numId="4" w16cid:durableId="1499926635">
    <w:abstractNumId w:val="19"/>
  </w:num>
  <w:num w:numId="5" w16cid:durableId="204023309">
    <w:abstractNumId w:val="17"/>
  </w:num>
  <w:num w:numId="6" w16cid:durableId="1611085262">
    <w:abstractNumId w:val="22"/>
  </w:num>
  <w:num w:numId="7" w16cid:durableId="1533348053">
    <w:abstractNumId w:val="11"/>
  </w:num>
  <w:num w:numId="8" w16cid:durableId="1929577284">
    <w:abstractNumId w:val="14"/>
  </w:num>
  <w:num w:numId="9" w16cid:durableId="229121337">
    <w:abstractNumId w:val="13"/>
  </w:num>
  <w:num w:numId="10" w16cid:durableId="1054814167">
    <w:abstractNumId w:val="1"/>
  </w:num>
  <w:num w:numId="11" w16cid:durableId="1077171289">
    <w:abstractNumId w:val="15"/>
  </w:num>
  <w:num w:numId="12" w16cid:durableId="424112252">
    <w:abstractNumId w:val="0"/>
  </w:num>
  <w:num w:numId="13" w16cid:durableId="618418428">
    <w:abstractNumId w:val="2"/>
  </w:num>
  <w:num w:numId="14" w16cid:durableId="621352292">
    <w:abstractNumId w:val="10"/>
  </w:num>
  <w:num w:numId="15" w16cid:durableId="2120485532">
    <w:abstractNumId w:val="9"/>
  </w:num>
  <w:num w:numId="16" w16cid:durableId="1944073757">
    <w:abstractNumId w:val="8"/>
  </w:num>
  <w:num w:numId="17" w16cid:durableId="813454307">
    <w:abstractNumId w:val="21"/>
  </w:num>
  <w:num w:numId="18" w16cid:durableId="1811286859">
    <w:abstractNumId w:val="23"/>
  </w:num>
  <w:num w:numId="19" w16cid:durableId="1428887903">
    <w:abstractNumId w:val="24"/>
  </w:num>
  <w:num w:numId="20" w16cid:durableId="913784319">
    <w:abstractNumId w:val="5"/>
  </w:num>
  <w:num w:numId="21" w16cid:durableId="1470586070">
    <w:abstractNumId w:val="18"/>
  </w:num>
  <w:num w:numId="22" w16cid:durableId="1304237916">
    <w:abstractNumId w:val="16"/>
  </w:num>
  <w:num w:numId="23" w16cid:durableId="20858746">
    <w:abstractNumId w:val="7"/>
  </w:num>
  <w:num w:numId="24" w16cid:durableId="635374256">
    <w:abstractNumId w:val="6"/>
  </w:num>
  <w:num w:numId="25" w16cid:durableId="246421254">
    <w:abstractNumId w:val="1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sica Cronce">
    <w15:presenceInfo w15:providerId="AD" w15:userId="S::jcronce@uoregon.edu::52586d8a-350a-407e-ab29-2b0bfc300c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B049B"/>
    <w:rsid w:val="00001DE1"/>
    <w:rsid w:val="00002B2B"/>
    <w:rsid w:val="000044C2"/>
    <w:rsid w:val="00004EE2"/>
    <w:rsid w:val="00006E36"/>
    <w:rsid w:val="00010CDF"/>
    <w:rsid w:val="00011B23"/>
    <w:rsid w:val="0001387D"/>
    <w:rsid w:val="00013A31"/>
    <w:rsid w:val="00014898"/>
    <w:rsid w:val="00020F6A"/>
    <w:rsid w:val="000222A9"/>
    <w:rsid w:val="00022459"/>
    <w:rsid w:val="000244CA"/>
    <w:rsid w:val="00027366"/>
    <w:rsid w:val="00030E20"/>
    <w:rsid w:val="00030EEA"/>
    <w:rsid w:val="000313C3"/>
    <w:rsid w:val="000319F6"/>
    <w:rsid w:val="0003221D"/>
    <w:rsid w:val="00032DF5"/>
    <w:rsid w:val="000330B8"/>
    <w:rsid w:val="00033164"/>
    <w:rsid w:val="00034DAF"/>
    <w:rsid w:val="0003617B"/>
    <w:rsid w:val="00041F5B"/>
    <w:rsid w:val="00047F5C"/>
    <w:rsid w:val="00050CC0"/>
    <w:rsid w:val="00051078"/>
    <w:rsid w:val="00051C49"/>
    <w:rsid w:val="00051F82"/>
    <w:rsid w:val="00053135"/>
    <w:rsid w:val="00054F83"/>
    <w:rsid w:val="000572EB"/>
    <w:rsid w:val="00063143"/>
    <w:rsid w:val="000636B7"/>
    <w:rsid w:val="00063DCF"/>
    <w:rsid w:val="00065908"/>
    <w:rsid w:val="00065A62"/>
    <w:rsid w:val="00071339"/>
    <w:rsid w:val="00077591"/>
    <w:rsid w:val="00077BF9"/>
    <w:rsid w:val="000823E2"/>
    <w:rsid w:val="00083BAD"/>
    <w:rsid w:val="00083D8F"/>
    <w:rsid w:val="00084228"/>
    <w:rsid w:val="000846DC"/>
    <w:rsid w:val="0009051F"/>
    <w:rsid w:val="00092C65"/>
    <w:rsid w:val="00094FE5"/>
    <w:rsid w:val="00096743"/>
    <w:rsid w:val="000A010B"/>
    <w:rsid w:val="000A060B"/>
    <w:rsid w:val="000A13A7"/>
    <w:rsid w:val="000A264B"/>
    <w:rsid w:val="000A2D62"/>
    <w:rsid w:val="000A370F"/>
    <w:rsid w:val="000A3E53"/>
    <w:rsid w:val="000A441A"/>
    <w:rsid w:val="000A49E0"/>
    <w:rsid w:val="000A4D70"/>
    <w:rsid w:val="000A7B4C"/>
    <w:rsid w:val="000B4718"/>
    <w:rsid w:val="000B5E4C"/>
    <w:rsid w:val="000C18C0"/>
    <w:rsid w:val="000C56AE"/>
    <w:rsid w:val="000C5F22"/>
    <w:rsid w:val="000C5F69"/>
    <w:rsid w:val="000C7DAD"/>
    <w:rsid w:val="000D20BC"/>
    <w:rsid w:val="000D26BD"/>
    <w:rsid w:val="000D5708"/>
    <w:rsid w:val="000D65F5"/>
    <w:rsid w:val="000D6CA9"/>
    <w:rsid w:val="000D7139"/>
    <w:rsid w:val="000E05AD"/>
    <w:rsid w:val="000E0E08"/>
    <w:rsid w:val="000E1B9B"/>
    <w:rsid w:val="000E3C65"/>
    <w:rsid w:val="000F04E6"/>
    <w:rsid w:val="000F07DB"/>
    <w:rsid w:val="000F090A"/>
    <w:rsid w:val="000F2A05"/>
    <w:rsid w:val="000F2FEF"/>
    <w:rsid w:val="000F6523"/>
    <w:rsid w:val="00101AD2"/>
    <w:rsid w:val="001024C5"/>
    <w:rsid w:val="0011064B"/>
    <w:rsid w:val="001109A0"/>
    <w:rsid w:val="00111AD3"/>
    <w:rsid w:val="0011331E"/>
    <w:rsid w:val="001200F3"/>
    <w:rsid w:val="00122290"/>
    <w:rsid w:val="00126620"/>
    <w:rsid w:val="00126714"/>
    <w:rsid w:val="0012681E"/>
    <w:rsid w:val="00131752"/>
    <w:rsid w:val="00131CFD"/>
    <w:rsid w:val="00134426"/>
    <w:rsid w:val="0013467C"/>
    <w:rsid w:val="00135773"/>
    <w:rsid w:val="00137774"/>
    <w:rsid w:val="00140132"/>
    <w:rsid w:val="00143C2F"/>
    <w:rsid w:val="001448A7"/>
    <w:rsid w:val="00144B14"/>
    <w:rsid w:val="00147246"/>
    <w:rsid w:val="00150D22"/>
    <w:rsid w:val="00153855"/>
    <w:rsid w:val="001574C7"/>
    <w:rsid w:val="00157C0B"/>
    <w:rsid w:val="001625FA"/>
    <w:rsid w:val="0016358C"/>
    <w:rsid w:val="001636F0"/>
    <w:rsid w:val="001646E8"/>
    <w:rsid w:val="00164AC7"/>
    <w:rsid w:val="00165298"/>
    <w:rsid w:val="001659D6"/>
    <w:rsid w:val="001672EE"/>
    <w:rsid w:val="00167396"/>
    <w:rsid w:val="00170CCE"/>
    <w:rsid w:val="0017119A"/>
    <w:rsid w:val="00171692"/>
    <w:rsid w:val="00172D35"/>
    <w:rsid w:val="00175533"/>
    <w:rsid w:val="00176051"/>
    <w:rsid w:val="00180AE9"/>
    <w:rsid w:val="00181D8F"/>
    <w:rsid w:val="00183249"/>
    <w:rsid w:val="00184409"/>
    <w:rsid w:val="00185E6E"/>
    <w:rsid w:val="00193909"/>
    <w:rsid w:val="0019405A"/>
    <w:rsid w:val="001948A6"/>
    <w:rsid w:val="0019603F"/>
    <w:rsid w:val="00197702"/>
    <w:rsid w:val="00197E7D"/>
    <w:rsid w:val="001A06C4"/>
    <w:rsid w:val="001A43D0"/>
    <w:rsid w:val="001A5C67"/>
    <w:rsid w:val="001A6565"/>
    <w:rsid w:val="001A65D3"/>
    <w:rsid w:val="001B049B"/>
    <w:rsid w:val="001B1E21"/>
    <w:rsid w:val="001B40CE"/>
    <w:rsid w:val="001C063E"/>
    <w:rsid w:val="001C0803"/>
    <w:rsid w:val="001C41E0"/>
    <w:rsid w:val="001C70FF"/>
    <w:rsid w:val="001D101E"/>
    <w:rsid w:val="001D11E3"/>
    <w:rsid w:val="001D3899"/>
    <w:rsid w:val="001D5145"/>
    <w:rsid w:val="001D5AD4"/>
    <w:rsid w:val="001D5D68"/>
    <w:rsid w:val="001D6C06"/>
    <w:rsid w:val="001D7B74"/>
    <w:rsid w:val="001D7CD3"/>
    <w:rsid w:val="001E15AE"/>
    <w:rsid w:val="001E2D76"/>
    <w:rsid w:val="001E3288"/>
    <w:rsid w:val="001E39CF"/>
    <w:rsid w:val="001E6411"/>
    <w:rsid w:val="001E797E"/>
    <w:rsid w:val="001F2DCB"/>
    <w:rsid w:val="001F3D7E"/>
    <w:rsid w:val="001F45EB"/>
    <w:rsid w:val="001F510A"/>
    <w:rsid w:val="001F5280"/>
    <w:rsid w:val="001F72BD"/>
    <w:rsid w:val="001F764A"/>
    <w:rsid w:val="00200ECD"/>
    <w:rsid w:val="0020361A"/>
    <w:rsid w:val="00204024"/>
    <w:rsid w:val="0020534C"/>
    <w:rsid w:val="00205E1D"/>
    <w:rsid w:val="002079B1"/>
    <w:rsid w:val="00210D82"/>
    <w:rsid w:val="0021198B"/>
    <w:rsid w:val="0021311E"/>
    <w:rsid w:val="002167DA"/>
    <w:rsid w:val="00225653"/>
    <w:rsid w:val="00226030"/>
    <w:rsid w:val="0023071F"/>
    <w:rsid w:val="00230FA9"/>
    <w:rsid w:val="0023185A"/>
    <w:rsid w:val="002324FC"/>
    <w:rsid w:val="002356BE"/>
    <w:rsid w:val="0023604C"/>
    <w:rsid w:val="002360C6"/>
    <w:rsid w:val="002401AB"/>
    <w:rsid w:val="002419FA"/>
    <w:rsid w:val="0024238A"/>
    <w:rsid w:val="00243283"/>
    <w:rsid w:val="00243584"/>
    <w:rsid w:val="0024364A"/>
    <w:rsid w:val="00243805"/>
    <w:rsid w:val="00243DE1"/>
    <w:rsid w:val="00255F72"/>
    <w:rsid w:val="002560F6"/>
    <w:rsid w:val="00256820"/>
    <w:rsid w:val="00257D0D"/>
    <w:rsid w:val="00260BCA"/>
    <w:rsid w:val="00260D96"/>
    <w:rsid w:val="002611D5"/>
    <w:rsid w:val="00261A03"/>
    <w:rsid w:val="00263957"/>
    <w:rsid w:val="00263E22"/>
    <w:rsid w:val="0026447E"/>
    <w:rsid w:val="002654EF"/>
    <w:rsid w:val="00266040"/>
    <w:rsid w:val="00266099"/>
    <w:rsid w:val="00266384"/>
    <w:rsid w:val="00270821"/>
    <w:rsid w:val="00271188"/>
    <w:rsid w:val="00271C4D"/>
    <w:rsid w:val="00272E73"/>
    <w:rsid w:val="00273C85"/>
    <w:rsid w:val="002740F2"/>
    <w:rsid w:val="002750FE"/>
    <w:rsid w:val="00277EA7"/>
    <w:rsid w:val="00280A0E"/>
    <w:rsid w:val="0028405A"/>
    <w:rsid w:val="002859AA"/>
    <w:rsid w:val="00285AC9"/>
    <w:rsid w:val="00285E3E"/>
    <w:rsid w:val="00286359"/>
    <w:rsid w:val="00286DA3"/>
    <w:rsid w:val="00286F86"/>
    <w:rsid w:val="00287FBC"/>
    <w:rsid w:val="002912E2"/>
    <w:rsid w:val="002945A6"/>
    <w:rsid w:val="00296575"/>
    <w:rsid w:val="002A0065"/>
    <w:rsid w:val="002A3071"/>
    <w:rsid w:val="002A3F04"/>
    <w:rsid w:val="002A5572"/>
    <w:rsid w:val="002A6F58"/>
    <w:rsid w:val="002B06BC"/>
    <w:rsid w:val="002B0DC7"/>
    <w:rsid w:val="002B3B28"/>
    <w:rsid w:val="002B5670"/>
    <w:rsid w:val="002B62CF"/>
    <w:rsid w:val="002B6527"/>
    <w:rsid w:val="002B755C"/>
    <w:rsid w:val="002B79F2"/>
    <w:rsid w:val="002C18AF"/>
    <w:rsid w:val="002C1F72"/>
    <w:rsid w:val="002C20F4"/>
    <w:rsid w:val="002C211A"/>
    <w:rsid w:val="002C31CD"/>
    <w:rsid w:val="002C3D62"/>
    <w:rsid w:val="002C3DDA"/>
    <w:rsid w:val="002C43B2"/>
    <w:rsid w:val="002C53E9"/>
    <w:rsid w:val="002C773C"/>
    <w:rsid w:val="002D1436"/>
    <w:rsid w:val="002D1C93"/>
    <w:rsid w:val="002D215C"/>
    <w:rsid w:val="002D2890"/>
    <w:rsid w:val="002D4548"/>
    <w:rsid w:val="002E0545"/>
    <w:rsid w:val="002E1C73"/>
    <w:rsid w:val="002E57B6"/>
    <w:rsid w:val="002E63D6"/>
    <w:rsid w:val="002E7C83"/>
    <w:rsid w:val="002F080B"/>
    <w:rsid w:val="002F2363"/>
    <w:rsid w:val="002F2931"/>
    <w:rsid w:val="002F4106"/>
    <w:rsid w:val="002F6ADD"/>
    <w:rsid w:val="002F6FBA"/>
    <w:rsid w:val="0030478E"/>
    <w:rsid w:val="003130E8"/>
    <w:rsid w:val="00314BC4"/>
    <w:rsid w:val="00317FFE"/>
    <w:rsid w:val="0032158D"/>
    <w:rsid w:val="00324BE6"/>
    <w:rsid w:val="00331ABA"/>
    <w:rsid w:val="0033406D"/>
    <w:rsid w:val="00340291"/>
    <w:rsid w:val="003409D2"/>
    <w:rsid w:val="003413EB"/>
    <w:rsid w:val="00343372"/>
    <w:rsid w:val="00343B0B"/>
    <w:rsid w:val="0034415C"/>
    <w:rsid w:val="003476BA"/>
    <w:rsid w:val="003508F5"/>
    <w:rsid w:val="00350E35"/>
    <w:rsid w:val="003510FE"/>
    <w:rsid w:val="003521B1"/>
    <w:rsid w:val="003521BB"/>
    <w:rsid w:val="003521FD"/>
    <w:rsid w:val="00352C10"/>
    <w:rsid w:val="00355849"/>
    <w:rsid w:val="00355F5A"/>
    <w:rsid w:val="00360EBE"/>
    <w:rsid w:val="00363BD1"/>
    <w:rsid w:val="00365298"/>
    <w:rsid w:val="003653C0"/>
    <w:rsid w:val="003658CD"/>
    <w:rsid w:val="0036618E"/>
    <w:rsid w:val="003662F7"/>
    <w:rsid w:val="00375526"/>
    <w:rsid w:val="003772D9"/>
    <w:rsid w:val="0037774D"/>
    <w:rsid w:val="0038090B"/>
    <w:rsid w:val="00381916"/>
    <w:rsid w:val="00381DBE"/>
    <w:rsid w:val="00382175"/>
    <w:rsid w:val="0038532F"/>
    <w:rsid w:val="003854D2"/>
    <w:rsid w:val="00385E71"/>
    <w:rsid w:val="00385E87"/>
    <w:rsid w:val="00387869"/>
    <w:rsid w:val="00390441"/>
    <w:rsid w:val="00390450"/>
    <w:rsid w:val="00391F42"/>
    <w:rsid w:val="003943B0"/>
    <w:rsid w:val="00394EF9"/>
    <w:rsid w:val="00395E9F"/>
    <w:rsid w:val="003962B8"/>
    <w:rsid w:val="003A0570"/>
    <w:rsid w:val="003A074C"/>
    <w:rsid w:val="003A44F6"/>
    <w:rsid w:val="003A4EC3"/>
    <w:rsid w:val="003A598E"/>
    <w:rsid w:val="003B076C"/>
    <w:rsid w:val="003B31D9"/>
    <w:rsid w:val="003B3CDB"/>
    <w:rsid w:val="003B4A2C"/>
    <w:rsid w:val="003B7D4C"/>
    <w:rsid w:val="003C0BBC"/>
    <w:rsid w:val="003C15BB"/>
    <w:rsid w:val="003C4E1C"/>
    <w:rsid w:val="003C5630"/>
    <w:rsid w:val="003C59EF"/>
    <w:rsid w:val="003D041F"/>
    <w:rsid w:val="003D068A"/>
    <w:rsid w:val="003D2107"/>
    <w:rsid w:val="003D7324"/>
    <w:rsid w:val="003E3554"/>
    <w:rsid w:val="003E366C"/>
    <w:rsid w:val="003E4873"/>
    <w:rsid w:val="003E5A55"/>
    <w:rsid w:val="003E7FE5"/>
    <w:rsid w:val="003F050D"/>
    <w:rsid w:val="003F1CC8"/>
    <w:rsid w:val="003F4640"/>
    <w:rsid w:val="003F5116"/>
    <w:rsid w:val="003F5E3C"/>
    <w:rsid w:val="003F6715"/>
    <w:rsid w:val="003F6A60"/>
    <w:rsid w:val="003F6FE0"/>
    <w:rsid w:val="0040074E"/>
    <w:rsid w:val="00401CAC"/>
    <w:rsid w:val="0040347D"/>
    <w:rsid w:val="004035A1"/>
    <w:rsid w:val="00406D6F"/>
    <w:rsid w:val="00410527"/>
    <w:rsid w:val="00413DFD"/>
    <w:rsid w:val="00415104"/>
    <w:rsid w:val="0041572B"/>
    <w:rsid w:val="004161A1"/>
    <w:rsid w:val="004162E8"/>
    <w:rsid w:val="0041773B"/>
    <w:rsid w:val="00417B81"/>
    <w:rsid w:val="00420BF4"/>
    <w:rsid w:val="004212EE"/>
    <w:rsid w:val="004217F3"/>
    <w:rsid w:val="0042266C"/>
    <w:rsid w:val="004239CF"/>
    <w:rsid w:val="00424064"/>
    <w:rsid w:val="004334A1"/>
    <w:rsid w:val="00433640"/>
    <w:rsid w:val="00433790"/>
    <w:rsid w:val="00435852"/>
    <w:rsid w:val="00436160"/>
    <w:rsid w:val="004368AD"/>
    <w:rsid w:val="0044125A"/>
    <w:rsid w:val="00441508"/>
    <w:rsid w:val="0044294C"/>
    <w:rsid w:val="004431F3"/>
    <w:rsid w:val="004453D0"/>
    <w:rsid w:val="004459A7"/>
    <w:rsid w:val="00451855"/>
    <w:rsid w:val="004541F9"/>
    <w:rsid w:val="0045714C"/>
    <w:rsid w:val="004572A3"/>
    <w:rsid w:val="00457A1A"/>
    <w:rsid w:val="004612CC"/>
    <w:rsid w:val="00461F07"/>
    <w:rsid w:val="00464B82"/>
    <w:rsid w:val="0046680B"/>
    <w:rsid w:val="00467396"/>
    <w:rsid w:val="0047002D"/>
    <w:rsid w:val="004707FC"/>
    <w:rsid w:val="004725DB"/>
    <w:rsid w:val="004740DE"/>
    <w:rsid w:val="00474ECA"/>
    <w:rsid w:val="004755F5"/>
    <w:rsid w:val="0047682C"/>
    <w:rsid w:val="00477668"/>
    <w:rsid w:val="0048037F"/>
    <w:rsid w:val="00482436"/>
    <w:rsid w:val="00483826"/>
    <w:rsid w:val="00484316"/>
    <w:rsid w:val="0049286A"/>
    <w:rsid w:val="00492891"/>
    <w:rsid w:val="0049330A"/>
    <w:rsid w:val="00493FC8"/>
    <w:rsid w:val="00495034"/>
    <w:rsid w:val="004951A0"/>
    <w:rsid w:val="00495BCE"/>
    <w:rsid w:val="00497290"/>
    <w:rsid w:val="00497345"/>
    <w:rsid w:val="0049773A"/>
    <w:rsid w:val="004A25EC"/>
    <w:rsid w:val="004A40BC"/>
    <w:rsid w:val="004A5B3B"/>
    <w:rsid w:val="004B2920"/>
    <w:rsid w:val="004B3841"/>
    <w:rsid w:val="004B40EA"/>
    <w:rsid w:val="004B47B9"/>
    <w:rsid w:val="004B4DFB"/>
    <w:rsid w:val="004B610C"/>
    <w:rsid w:val="004C0442"/>
    <w:rsid w:val="004C5463"/>
    <w:rsid w:val="004C558C"/>
    <w:rsid w:val="004C62E0"/>
    <w:rsid w:val="004C758B"/>
    <w:rsid w:val="004C7E46"/>
    <w:rsid w:val="004D14CD"/>
    <w:rsid w:val="004D156D"/>
    <w:rsid w:val="004D31BC"/>
    <w:rsid w:val="004D37CE"/>
    <w:rsid w:val="004D4FE8"/>
    <w:rsid w:val="004D7009"/>
    <w:rsid w:val="004E4C82"/>
    <w:rsid w:val="004F1B48"/>
    <w:rsid w:val="004F33AF"/>
    <w:rsid w:val="004F3EE7"/>
    <w:rsid w:val="004F3F71"/>
    <w:rsid w:val="004F740A"/>
    <w:rsid w:val="005000FE"/>
    <w:rsid w:val="005008ED"/>
    <w:rsid w:val="00500B4F"/>
    <w:rsid w:val="00501EEC"/>
    <w:rsid w:val="005025BE"/>
    <w:rsid w:val="00502BCE"/>
    <w:rsid w:val="005030CF"/>
    <w:rsid w:val="0050497E"/>
    <w:rsid w:val="00505477"/>
    <w:rsid w:val="005104CC"/>
    <w:rsid w:val="00510CAD"/>
    <w:rsid w:val="00512349"/>
    <w:rsid w:val="005134DB"/>
    <w:rsid w:val="00514295"/>
    <w:rsid w:val="0051435F"/>
    <w:rsid w:val="00517891"/>
    <w:rsid w:val="005178DF"/>
    <w:rsid w:val="005213A5"/>
    <w:rsid w:val="0052564E"/>
    <w:rsid w:val="0052738C"/>
    <w:rsid w:val="00527481"/>
    <w:rsid w:val="0053319A"/>
    <w:rsid w:val="00533477"/>
    <w:rsid w:val="00534A6C"/>
    <w:rsid w:val="005356EA"/>
    <w:rsid w:val="0053612E"/>
    <w:rsid w:val="0053664C"/>
    <w:rsid w:val="00536DAF"/>
    <w:rsid w:val="00537B6D"/>
    <w:rsid w:val="00540D55"/>
    <w:rsid w:val="00541DA2"/>
    <w:rsid w:val="00543453"/>
    <w:rsid w:val="00544A8C"/>
    <w:rsid w:val="00545A8D"/>
    <w:rsid w:val="005471A5"/>
    <w:rsid w:val="00547BBC"/>
    <w:rsid w:val="00550913"/>
    <w:rsid w:val="005513DF"/>
    <w:rsid w:val="00552F80"/>
    <w:rsid w:val="005540BC"/>
    <w:rsid w:val="0055495A"/>
    <w:rsid w:val="00557227"/>
    <w:rsid w:val="005605E3"/>
    <w:rsid w:val="005606E0"/>
    <w:rsid w:val="005607AB"/>
    <w:rsid w:val="0056145D"/>
    <w:rsid w:val="0056544B"/>
    <w:rsid w:val="005657C8"/>
    <w:rsid w:val="00565879"/>
    <w:rsid w:val="0056612D"/>
    <w:rsid w:val="005716E8"/>
    <w:rsid w:val="00571BF0"/>
    <w:rsid w:val="00571C6C"/>
    <w:rsid w:val="005744FA"/>
    <w:rsid w:val="00575652"/>
    <w:rsid w:val="005769A3"/>
    <w:rsid w:val="00577897"/>
    <w:rsid w:val="005818D7"/>
    <w:rsid w:val="00582CEA"/>
    <w:rsid w:val="00583154"/>
    <w:rsid w:val="005835BB"/>
    <w:rsid w:val="0058398A"/>
    <w:rsid w:val="00586F5B"/>
    <w:rsid w:val="005876AC"/>
    <w:rsid w:val="00592163"/>
    <w:rsid w:val="005946A5"/>
    <w:rsid w:val="00594802"/>
    <w:rsid w:val="005976D4"/>
    <w:rsid w:val="0059784F"/>
    <w:rsid w:val="00597FD1"/>
    <w:rsid w:val="005A0A2A"/>
    <w:rsid w:val="005A0D57"/>
    <w:rsid w:val="005A1E5C"/>
    <w:rsid w:val="005A1FB3"/>
    <w:rsid w:val="005A2423"/>
    <w:rsid w:val="005A3E1F"/>
    <w:rsid w:val="005A46D3"/>
    <w:rsid w:val="005A5F18"/>
    <w:rsid w:val="005A6529"/>
    <w:rsid w:val="005A798A"/>
    <w:rsid w:val="005B0EB2"/>
    <w:rsid w:val="005B2C46"/>
    <w:rsid w:val="005B3135"/>
    <w:rsid w:val="005B45E3"/>
    <w:rsid w:val="005B6A25"/>
    <w:rsid w:val="005C1C68"/>
    <w:rsid w:val="005C20AB"/>
    <w:rsid w:val="005C34BB"/>
    <w:rsid w:val="005C3BD8"/>
    <w:rsid w:val="005C4661"/>
    <w:rsid w:val="005C553E"/>
    <w:rsid w:val="005C708E"/>
    <w:rsid w:val="005C7A02"/>
    <w:rsid w:val="005D2EE0"/>
    <w:rsid w:val="005D6C6F"/>
    <w:rsid w:val="005D7443"/>
    <w:rsid w:val="005D7613"/>
    <w:rsid w:val="005D7EC5"/>
    <w:rsid w:val="005E1499"/>
    <w:rsid w:val="005E1B7B"/>
    <w:rsid w:val="005E4391"/>
    <w:rsid w:val="005E5367"/>
    <w:rsid w:val="005F0689"/>
    <w:rsid w:val="005F22D0"/>
    <w:rsid w:val="00601BEE"/>
    <w:rsid w:val="00601CB6"/>
    <w:rsid w:val="006040B2"/>
    <w:rsid w:val="006046B8"/>
    <w:rsid w:val="0060562F"/>
    <w:rsid w:val="0060612E"/>
    <w:rsid w:val="006077EB"/>
    <w:rsid w:val="00607CB3"/>
    <w:rsid w:val="00607EDF"/>
    <w:rsid w:val="006161B5"/>
    <w:rsid w:val="00616651"/>
    <w:rsid w:val="00617E72"/>
    <w:rsid w:val="006205DB"/>
    <w:rsid w:val="006229DA"/>
    <w:rsid w:val="00622B50"/>
    <w:rsid w:val="006233C3"/>
    <w:rsid w:val="00625AE7"/>
    <w:rsid w:val="00631FED"/>
    <w:rsid w:val="0063273B"/>
    <w:rsid w:val="00636143"/>
    <w:rsid w:val="00636DE7"/>
    <w:rsid w:val="0064227F"/>
    <w:rsid w:val="00643099"/>
    <w:rsid w:val="006430EC"/>
    <w:rsid w:val="00643D81"/>
    <w:rsid w:val="006440A4"/>
    <w:rsid w:val="00644910"/>
    <w:rsid w:val="00652D6B"/>
    <w:rsid w:val="0065686E"/>
    <w:rsid w:val="0065758F"/>
    <w:rsid w:val="006632E6"/>
    <w:rsid w:val="006639D7"/>
    <w:rsid w:val="00664C45"/>
    <w:rsid w:val="00664D54"/>
    <w:rsid w:val="00664F8E"/>
    <w:rsid w:val="00670715"/>
    <w:rsid w:val="00670C9A"/>
    <w:rsid w:val="00671C1C"/>
    <w:rsid w:val="0067247B"/>
    <w:rsid w:val="00676AE1"/>
    <w:rsid w:val="00680255"/>
    <w:rsid w:val="00680B90"/>
    <w:rsid w:val="00680F8F"/>
    <w:rsid w:val="0068210C"/>
    <w:rsid w:val="00683198"/>
    <w:rsid w:val="00683E01"/>
    <w:rsid w:val="006840BF"/>
    <w:rsid w:val="0068736B"/>
    <w:rsid w:val="00687E04"/>
    <w:rsid w:val="00691633"/>
    <w:rsid w:val="00691A78"/>
    <w:rsid w:val="0069256F"/>
    <w:rsid w:val="0069365E"/>
    <w:rsid w:val="006939C3"/>
    <w:rsid w:val="00695DF3"/>
    <w:rsid w:val="00697688"/>
    <w:rsid w:val="006976A0"/>
    <w:rsid w:val="006A15CC"/>
    <w:rsid w:val="006A69B8"/>
    <w:rsid w:val="006A6A18"/>
    <w:rsid w:val="006A6F2E"/>
    <w:rsid w:val="006B1B26"/>
    <w:rsid w:val="006B5E9C"/>
    <w:rsid w:val="006B6688"/>
    <w:rsid w:val="006B66FF"/>
    <w:rsid w:val="006C0F49"/>
    <w:rsid w:val="006C171D"/>
    <w:rsid w:val="006C2E55"/>
    <w:rsid w:val="006C3AA3"/>
    <w:rsid w:val="006C61DC"/>
    <w:rsid w:val="006D1632"/>
    <w:rsid w:val="006D3B8C"/>
    <w:rsid w:val="006D72DC"/>
    <w:rsid w:val="006D7A9C"/>
    <w:rsid w:val="006D7AD4"/>
    <w:rsid w:val="006E0019"/>
    <w:rsid w:val="006E001A"/>
    <w:rsid w:val="006E032C"/>
    <w:rsid w:val="006E0673"/>
    <w:rsid w:val="006E127A"/>
    <w:rsid w:val="006E3A0A"/>
    <w:rsid w:val="006E552A"/>
    <w:rsid w:val="006E7008"/>
    <w:rsid w:val="006F2BB9"/>
    <w:rsid w:val="006F407B"/>
    <w:rsid w:val="006F422E"/>
    <w:rsid w:val="007000F4"/>
    <w:rsid w:val="0070195F"/>
    <w:rsid w:val="007019BE"/>
    <w:rsid w:val="007019EA"/>
    <w:rsid w:val="007022B3"/>
    <w:rsid w:val="00703818"/>
    <w:rsid w:val="00703D73"/>
    <w:rsid w:val="0070556A"/>
    <w:rsid w:val="007102DC"/>
    <w:rsid w:val="007116F5"/>
    <w:rsid w:val="007117F7"/>
    <w:rsid w:val="00712693"/>
    <w:rsid w:val="00712A9C"/>
    <w:rsid w:val="007147AC"/>
    <w:rsid w:val="00714DD5"/>
    <w:rsid w:val="00715CE4"/>
    <w:rsid w:val="007160BA"/>
    <w:rsid w:val="007160FE"/>
    <w:rsid w:val="007178AC"/>
    <w:rsid w:val="00720730"/>
    <w:rsid w:val="00720A00"/>
    <w:rsid w:val="00721670"/>
    <w:rsid w:val="007226D1"/>
    <w:rsid w:val="007264AD"/>
    <w:rsid w:val="0072656C"/>
    <w:rsid w:val="00726B12"/>
    <w:rsid w:val="0073125C"/>
    <w:rsid w:val="00731432"/>
    <w:rsid w:val="0073362C"/>
    <w:rsid w:val="00736AD1"/>
    <w:rsid w:val="00740669"/>
    <w:rsid w:val="007407E0"/>
    <w:rsid w:val="00741536"/>
    <w:rsid w:val="0074407C"/>
    <w:rsid w:val="007455AA"/>
    <w:rsid w:val="0074560F"/>
    <w:rsid w:val="0074689E"/>
    <w:rsid w:val="00747AD5"/>
    <w:rsid w:val="00750486"/>
    <w:rsid w:val="00753301"/>
    <w:rsid w:val="007542E2"/>
    <w:rsid w:val="00754317"/>
    <w:rsid w:val="007552BA"/>
    <w:rsid w:val="00757B7F"/>
    <w:rsid w:val="00757FDB"/>
    <w:rsid w:val="007638F3"/>
    <w:rsid w:val="007647CD"/>
    <w:rsid w:val="00765593"/>
    <w:rsid w:val="00765DCD"/>
    <w:rsid w:val="00765DD9"/>
    <w:rsid w:val="007664E9"/>
    <w:rsid w:val="007675DE"/>
    <w:rsid w:val="00767689"/>
    <w:rsid w:val="0077026B"/>
    <w:rsid w:val="00772A03"/>
    <w:rsid w:val="00773F15"/>
    <w:rsid w:val="00775A0E"/>
    <w:rsid w:val="007800A9"/>
    <w:rsid w:val="00780669"/>
    <w:rsid w:val="00781131"/>
    <w:rsid w:val="00783591"/>
    <w:rsid w:val="0078375D"/>
    <w:rsid w:val="00785392"/>
    <w:rsid w:val="00785B30"/>
    <w:rsid w:val="007866BF"/>
    <w:rsid w:val="007909F0"/>
    <w:rsid w:val="00791A9E"/>
    <w:rsid w:val="007929D3"/>
    <w:rsid w:val="007934E9"/>
    <w:rsid w:val="00796DDD"/>
    <w:rsid w:val="007A0172"/>
    <w:rsid w:val="007A23FA"/>
    <w:rsid w:val="007A41B0"/>
    <w:rsid w:val="007A4603"/>
    <w:rsid w:val="007A4EF4"/>
    <w:rsid w:val="007A7CA4"/>
    <w:rsid w:val="007B0E2F"/>
    <w:rsid w:val="007B2EFD"/>
    <w:rsid w:val="007B407B"/>
    <w:rsid w:val="007C25E9"/>
    <w:rsid w:val="007C3D4D"/>
    <w:rsid w:val="007C4390"/>
    <w:rsid w:val="007C4546"/>
    <w:rsid w:val="007C5EE0"/>
    <w:rsid w:val="007D3319"/>
    <w:rsid w:val="007D4EDE"/>
    <w:rsid w:val="007D5503"/>
    <w:rsid w:val="007D5D8B"/>
    <w:rsid w:val="007E18F4"/>
    <w:rsid w:val="007E1E33"/>
    <w:rsid w:val="007E2448"/>
    <w:rsid w:val="007E26FD"/>
    <w:rsid w:val="007E2DBC"/>
    <w:rsid w:val="007E3E7E"/>
    <w:rsid w:val="007E4396"/>
    <w:rsid w:val="007E5994"/>
    <w:rsid w:val="007E757B"/>
    <w:rsid w:val="007E7E6B"/>
    <w:rsid w:val="007E7F01"/>
    <w:rsid w:val="007F100E"/>
    <w:rsid w:val="007F2EDD"/>
    <w:rsid w:val="007F469B"/>
    <w:rsid w:val="007F535F"/>
    <w:rsid w:val="007F5EF8"/>
    <w:rsid w:val="00801AD2"/>
    <w:rsid w:val="00802B9B"/>
    <w:rsid w:val="00803DFE"/>
    <w:rsid w:val="008044CB"/>
    <w:rsid w:val="008053C1"/>
    <w:rsid w:val="008056C5"/>
    <w:rsid w:val="00806818"/>
    <w:rsid w:val="00810734"/>
    <w:rsid w:val="00810A8C"/>
    <w:rsid w:val="0081395D"/>
    <w:rsid w:val="00813984"/>
    <w:rsid w:val="00814269"/>
    <w:rsid w:val="00814A7E"/>
    <w:rsid w:val="00814E29"/>
    <w:rsid w:val="00815AEB"/>
    <w:rsid w:val="00815DAB"/>
    <w:rsid w:val="0081709A"/>
    <w:rsid w:val="00821F55"/>
    <w:rsid w:val="008231E3"/>
    <w:rsid w:val="008249F4"/>
    <w:rsid w:val="00830B35"/>
    <w:rsid w:val="00831D78"/>
    <w:rsid w:val="008324E9"/>
    <w:rsid w:val="00833806"/>
    <w:rsid w:val="0083660F"/>
    <w:rsid w:val="00837B9D"/>
    <w:rsid w:val="0084218B"/>
    <w:rsid w:val="00843033"/>
    <w:rsid w:val="0084345C"/>
    <w:rsid w:val="00843F33"/>
    <w:rsid w:val="00845042"/>
    <w:rsid w:val="00845F85"/>
    <w:rsid w:val="008465A0"/>
    <w:rsid w:val="008479C2"/>
    <w:rsid w:val="00851242"/>
    <w:rsid w:val="0085143E"/>
    <w:rsid w:val="00853363"/>
    <w:rsid w:val="0085743E"/>
    <w:rsid w:val="00857534"/>
    <w:rsid w:val="00860C63"/>
    <w:rsid w:val="00861541"/>
    <w:rsid w:val="008636DF"/>
    <w:rsid w:val="0086413B"/>
    <w:rsid w:val="00870C71"/>
    <w:rsid w:val="0087198F"/>
    <w:rsid w:val="00871A15"/>
    <w:rsid w:val="00874CA1"/>
    <w:rsid w:val="00874EFF"/>
    <w:rsid w:val="00875AAE"/>
    <w:rsid w:val="00876692"/>
    <w:rsid w:val="00876E94"/>
    <w:rsid w:val="008770DA"/>
    <w:rsid w:val="008775BC"/>
    <w:rsid w:val="00880550"/>
    <w:rsid w:val="0088198F"/>
    <w:rsid w:val="008826A9"/>
    <w:rsid w:val="00884318"/>
    <w:rsid w:val="00884FB5"/>
    <w:rsid w:val="00886190"/>
    <w:rsid w:val="00887FDB"/>
    <w:rsid w:val="0089066A"/>
    <w:rsid w:val="0089180F"/>
    <w:rsid w:val="00894C25"/>
    <w:rsid w:val="008956CB"/>
    <w:rsid w:val="00897399"/>
    <w:rsid w:val="008A200C"/>
    <w:rsid w:val="008A22B2"/>
    <w:rsid w:val="008A4429"/>
    <w:rsid w:val="008A4803"/>
    <w:rsid w:val="008A5B45"/>
    <w:rsid w:val="008A7BB4"/>
    <w:rsid w:val="008B165A"/>
    <w:rsid w:val="008B1F03"/>
    <w:rsid w:val="008B28A5"/>
    <w:rsid w:val="008B3BD4"/>
    <w:rsid w:val="008B567D"/>
    <w:rsid w:val="008B5AED"/>
    <w:rsid w:val="008C0230"/>
    <w:rsid w:val="008C0AD5"/>
    <w:rsid w:val="008C1145"/>
    <w:rsid w:val="008C351E"/>
    <w:rsid w:val="008C3A5A"/>
    <w:rsid w:val="008C5E5C"/>
    <w:rsid w:val="008C5EB4"/>
    <w:rsid w:val="008C679C"/>
    <w:rsid w:val="008D07B1"/>
    <w:rsid w:val="008D14D9"/>
    <w:rsid w:val="008D2D7E"/>
    <w:rsid w:val="008D4E9F"/>
    <w:rsid w:val="008D532B"/>
    <w:rsid w:val="008E1659"/>
    <w:rsid w:val="008E7B8E"/>
    <w:rsid w:val="008F07E0"/>
    <w:rsid w:val="008F17FC"/>
    <w:rsid w:val="008F24D3"/>
    <w:rsid w:val="008F26FA"/>
    <w:rsid w:val="008F283A"/>
    <w:rsid w:val="008F37B6"/>
    <w:rsid w:val="008F5FA9"/>
    <w:rsid w:val="008F60E6"/>
    <w:rsid w:val="008F72DD"/>
    <w:rsid w:val="0090167A"/>
    <w:rsid w:val="0090286F"/>
    <w:rsid w:val="00902DA2"/>
    <w:rsid w:val="00903069"/>
    <w:rsid w:val="00904216"/>
    <w:rsid w:val="00906CAB"/>
    <w:rsid w:val="00912BF8"/>
    <w:rsid w:val="00912D4C"/>
    <w:rsid w:val="0091574D"/>
    <w:rsid w:val="00916EDC"/>
    <w:rsid w:val="009170EE"/>
    <w:rsid w:val="00917473"/>
    <w:rsid w:val="00917AD7"/>
    <w:rsid w:val="00917AEB"/>
    <w:rsid w:val="009203CA"/>
    <w:rsid w:val="00920D91"/>
    <w:rsid w:val="00922268"/>
    <w:rsid w:val="009233C4"/>
    <w:rsid w:val="00925200"/>
    <w:rsid w:val="00931E3B"/>
    <w:rsid w:val="00934D76"/>
    <w:rsid w:val="00935E49"/>
    <w:rsid w:val="009369FB"/>
    <w:rsid w:val="00940199"/>
    <w:rsid w:val="00940694"/>
    <w:rsid w:val="0094364C"/>
    <w:rsid w:val="00944AAF"/>
    <w:rsid w:val="00944DA1"/>
    <w:rsid w:val="00945274"/>
    <w:rsid w:val="009452C5"/>
    <w:rsid w:val="00947383"/>
    <w:rsid w:val="009512D0"/>
    <w:rsid w:val="00953DCA"/>
    <w:rsid w:val="00954D0D"/>
    <w:rsid w:val="009557F7"/>
    <w:rsid w:val="00956A8D"/>
    <w:rsid w:val="00956B5B"/>
    <w:rsid w:val="00960541"/>
    <w:rsid w:val="00960CF9"/>
    <w:rsid w:val="00960D3C"/>
    <w:rsid w:val="00962B4E"/>
    <w:rsid w:val="00963017"/>
    <w:rsid w:val="00963AF2"/>
    <w:rsid w:val="00964031"/>
    <w:rsid w:val="00965710"/>
    <w:rsid w:val="00966D61"/>
    <w:rsid w:val="00966ED8"/>
    <w:rsid w:val="0097381D"/>
    <w:rsid w:val="00975880"/>
    <w:rsid w:val="00981F37"/>
    <w:rsid w:val="00985ABC"/>
    <w:rsid w:val="00986120"/>
    <w:rsid w:val="00986B0F"/>
    <w:rsid w:val="00992165"/>
    <w:rsid w:val="00993C99"/>
    <w:rsid w:val="0099525C"/>
    <w:rsid w:val="009A15A3"/>
    <w:rsid w:val="009A28EC"/>
    <w:rsid w:val="009A2DF7"/>
    <w:rsid w:val="009A3E49"/>
    <w:rsid w:val="009A45ED"/>
    <w:rsid w:val="009A473A"/>
    <w:rsid w:val="009A493C"/>
    <w:rsid w:val="009A4B12"/>
    <w:rsid w:val="009A7D5F"/>
    <w:rsid w:val="009B003A"/>
    <w:rsid w:val="009B0D5E"/>
    <w:rsid w:val="009B1568"/>
    <w:rsid w:val="009B232E"/>
    <w:rsid w:val="009B24A0"/>
    <w:rsid w:val="009B3870"/>
    <w:rsid w:val="009B42B3"/>
    <w:rsid w:val="009B43D4"/>
    <w:rsid w:val="009B5881"/>
    <w:rsid w:val="009B6C9E"/>
    <w:rsid w:val="009B7068"/>
    <w:rsid w:val="009C1141"/>
    <w:rsid w:val="009C5743"/>
    <w:rsid w:val="009C58C2"/>
    <w:rsid w:val="009C6648"/>
    <w:rsid w:val="009C6EDF"/>
    <w:rsid w:val="009D197D"/>
    <w:rsid w:val="009D4B45"/>
    <w:rsid w:val="009D6631"/>
    <w:rsid w:val="009E02C3"/>
    <w:rsid w:val="009E0B8B"/>
    <w:rsid w:val="009E1A1E"/>
    <w:rsid w:val="009E4FB5"/>
    <w:rsid w:val="009E567F"/>
    <w:rsid w:val="009E69FC"/>
    <w:rsid w:val="009E7B7E"/>
    <w:rsid w:val="009F0F5B"/>
    <w:rsid w:val="009F1054"/>
    <w:rsid w:val="009F1486"/>
    <w:rsid w:val="009F4328"/>
    <w:rsid w:val="009F4D10"/>
    <w:rsid w:val="009F4F9B"/>
    <w:rsid w:val="009F701A"/>
    <w:rsid w:val="009F79F6"/>
    <w:rsid w:val="00A00A1F"/>
    <w:rsid w:val="00A0265C"/>
    <w:rsid w:val="00A0299D"/>
    <w:rsid w:val="00A03B13"/>
    <w:rsid w:val="00A04EA9"/>
    <w:rsid w:val="00A059DB"/>
    <w:rsid w:val="00A05E4B"/>
    <w:rsid w:val="00A114F4"/>
    <w:rsid w:val="00A11B0A"/>
    <w:rsid w:val="00A12313"/>
    <w:rsid w:val="00A132BB"/>
    <w:rsid w:val="00A15D36"/>
    <w:rsid w:val="00A1709C"/>
    <w:rsid w:val="00A217BA"/>
    <w:rsid w:val="00A24463"/>
    <w:rsid w:val="00A2551C"/>
    <w:rsid w:val="00A25A18"/>
    <w:rsid w:val="00A27811"/>
    <w:rsid w:val="00A30596"/>
    <w:rsid w:val="00A31767"/>
    <w:rsid w:val="00A31B7B"/>
    <w:rsid w:val="00A3230E"/>
    <w:rsid w:val="00A339CA"/>
    <w:rsid w:val="00A3469A"/>
    <w:rsid w:val="00A346D6"/>
    <w:rsid w:val="00A349D7"/>
    <w:rsid w:val="00A34D50"/>
    <w:rsid w:val="00A351AF"/>
    <w:rsid w:val="00A35542"/>
    <w:rsid w:val="00A37F0C"/>
    <w:rsid w:val="00A41734"/>
    <w:rsid w:val="00A417F2"/>
    <w:rsid w:val="00A438D5"/>
    <w:rsid w:val="00A44610"/>
    <w:rsid w:val="00A52ECD"/>
    <w:rsid w:val="00A5356C"/>
    <w:rsid w:val="00A5457A"/>
    <w:rsid w:val="00A54AB9"/>
    <w:rsid w:val="00A54F38"/>
    <w:rsid w:val="00A54F41"/>
    <w:rsid w:val="00A55720"/>
    <w:rsid w:val="00A6286F"/>
    <w:rsid w:val="00A65D70"/>
    <w:rsid w:val="00A65E0D"/>
    <w:rsid w:val="00A66BA9"/>
    <w:rsid w:val="00A67A77"/>
    <w:rsid w:val="00A75BD4"/>
    <w:rsid w:val="00A76B18"/>
    <w:rsid w:val="00A76E97"/>
    <w:rsid w:val="00A80217"/>
    <w:rsid w:val="00A8026F"/>
    <w:rsid w:val="00A82234"/>
    <w:rsid w:val="00A841D4"/>
    <w:rsid w:val="00A85C04"/>
    <w:rsid w:val="00A8640B"/>
    <w:rsid w:val="00A8664E"/>
    <w:rsid w:val="00A87AC3"/>
    <w:rsid w:val="00A915A0"/>
    <w:rsid w:val="00A91E7D"/>
    <w:rsid w:val="00A936B7"/>
    <w:rsid w:val="00A93AAF"/>
    <w:rsid w:val="00A94B3C"/>
    <w:rsid w:val="00A959CB"/>
    <w:rsid w:val="00A97BBA"/>
    <w:rsid w:val="00AA09F6"/>
    <w:rsid w:val="00AA0F6E"/>
    <w:rsid w:val="00AA3ADF"/>
    <w:rsid w:val="00AA4534"/>
    <w:rsid w:val="00AA5640"/>
    <w:rsid w:val="00AA6DA3"/>
    <w:rsid w:val="00AA7B49"/>
    <w:rsid w:val="00AB001E"/>
    <w:rsid w:val="00AB0BF5"/>
    <w:rsid w:val="00AB3226"/>
    <w:rsid w:val="00AB3E95"/>
    <w:rsid w:val="00AB527D"/>
    <w:rsid w:val="00AB762E"/>
    <w:rsid w:val="00AC1101"/>
    <w:rsid w:val="00AC493F"/>
    <w:rsid w:val="00AC4D74"/>
    <w:rsid w:val="00AD02A7"/>
    <w:rsid w:val="00AD09B1"/>
    <w:rsid w:val="00AD241F"/>
    <w:rsid w:val="00AD4F1C"/>
    <w:rsid w:val="00AD50FE"/>
    <w:rsid w:val="00AD6941"/>
    <w:rsid w:val="00AD7325"/>
    <w:rsid w:val="00AE1BD4"/>
    <w:rsid w:val="00AE2C18"/>
    <w:rsid w:val="00AE5579"/>
    <w:rsid w:val="00AF0BB1"/>
    <w:rsid w:val="00AF29E8"/>
    <w:rsid w:val="00AF3598"/>
    <w:rsid w:val="00AF3802"/>
    <w:rsid w:val="00AF3D50"/>
    <w:rsid w:val="00AF4E5D"/>
    <w:rsid w:val="00AF7656"/>
    <w:rsid w:val="00B0029D"/>
    <w:rsid w:val="00B0197F"/>
    <w:rsid w:val="00B01E7C"/>
    <w:rsid w:val="00B026D1"/>
    <w:rsid w:val="00B02E95"/>
    <w:rsid w:val="00B03A82"/>
    <w:rsid w:val="00B04C08"/>
    <w:rsid w:val="00B079FF"/>
    <w:rsid w:val="00B07DA5"/>
    <w:rsid w:val="00B11F53"/>
    <w:rsid w:val="00B13494"/>
    <w:rsid w:val="00B152A0"/>
    <w:rsid w:val="00B1607F"/>
    <w:rsid w:val="00B207DC"/>
    <w:rsid w:val="00B21ABB"/>
    <w:rsid w:val="00B239E4"/>
    <w:rsid w:val="00B24A1C"/>
    <w:rsid w:val="00B26BD0"/>
    <w:rsid w:val="00B31B8C"/>
    <w:rsid w:val="00B31D46"/>
    <w:rsid w:val="00B3240C"/>
    <w:rsid w:val="00B527FD"/>
    <w:rsid w:val="00B53B17"/>
    <w:rsid w:val="00B553A7"/>
    <w:rsid w:val="00B5621B"/>
    <w:rsid w:val="00B57C26"/>
    <w:rsid w:val="00B57E3F"/>
    <w:rsid w:val="00B60272"/>
    <w:rsid w:val="00B615DE"/>
    <w:rsid w:val="00B61F42"/>
    <w:rsid w:val="00B66314"/>
    <w:rsid w:val="00B70A08"/>
    <w:rsid w:val="00B736AB"/>
    <w:rsid w:val="00B73EDA"/>
    <w:rsid w:val="00B747E3"/>
    <w:rsid w:val="00B7480B"/>
    <w:rsid w:val="00B7503D"/>
    <w:rsid w:val="00B774C8"/>
    <w:rsid w:val="00B77E3A"/>
    <w:rsid w:val="00B810B7"/>
    <w:rsid w:val="00B8369E"/>
    <w:rsid w:val="00B84345"/>
    <w:rsid w:val="00B85197"/>
    <w:rsid w:val="00B902E1"/>
    <w:rsid w:val="00B9039D"/>
    <w:rsid w:val="00B908D9"/>
    <w:rsid w:val="00B91446"/>
    <w:rsid w:val="00B92221"/>
    <w:rsid w:val="00B93907"/>
    <w:rsid w:val="00B93A87"/>
    <w:rsid w:val="00BA18A3"/>
    <w:rsid w:val="00BA3BBC"/>
    <w:rsid w:val="00BA4A9E"/>
    <w:rsid w:val="00BA5FE9"/>
    <w:rsid w:val="00BA688B"/>
    <w:rsid w:val="00BB1E1C"/>
    <w:rsid w:val="00BB292E"/>
    <w:rsid w:val="00BB2A0E"/>
    <w:rsid w:val="00BB2F8C"/>
    <w:rsid w:val="00BB3395"/>
    <w:rsid w:val="00BB5524"/>
    <w:rsid w:val="00BB5962"/>
    <w:rsid w:val="00BB67FC"/>
    <w:rsid w:val="00BB6C31"/>
    <w:rsid w:val="00BC187A"/>
    <w:rsid w:val="00BC358A"/>
    <w:rsid w:val="00BC7EC4"/>
    <w:rsid w:val="00BD119B"/>
    <w:rsid w:val="00BD35EB"/>
    <w:rsid w:val="00BE1A6A"/>
    <w:rsid w:val="00BE429C"/>
    <w:rsid w:val="00BE611F"/>
    <w:rsid w:val="00BE6286"/>
    <w:rsid w:val="00BE7A88"/>
    <w:rsid w:val="00BF0615"/>
    <w:rsid w:val="00BF1F43"/>
    <w:rsid w:val="00BF4C3B"/>
    <w:rsid w:val="00BF77D2"/>
    <w:rsid w:val="00BF78FE"/>
    <w:rsid w:val="00C00463"/>
    <w:rsid w:val="00C00479"/>
    <w:rsid w:val="00C013CF"/>
    <w:rsid w:val="00C01E39"/>
    <w:rsid w:val="00C0206F"/>
    <w:rsid w:val="00C031AF"/>
    <w:rsid w:val="00C032FA"/>
    <w:rsid w:val="00C0351B"/>
    <w:rsid w:val="00C03589"/>
    <w:rsid w:val="00C045F5"/>
    <w:rsid w:val="00C04BDF"/>
    <w:rsid w:val="00C05218"/>
    <w:rsid w:val="00C131AD"/>
    <w:rsid w:val="00C135FB"/>
    <w:rsid w:val="00C158F3"/>
    <w:rsid w:val="00C15D3A"/>
    <w:rsid w:val="00C22587"/>
    <w:rsid w:val="00C260BC"/>
    <w:rsid w:val="00C32596"/>
    <w:rsid w:val="00C347BC"/>
    <w:rsid w:val="00C34917"/>
    <w:rsid w:val="00C372E8"/>
    <w:rsid w:val="00C407EC"/>
    <w:rsid w:val="00C425EE"/>
    <w:rsid w:val="00C4342B"/>
    <w:rsid w:val="00C448B0"/>
    <w:rsid w:val="00C44F58"/>
    <w:rsid w:val="00C46448"/>
    <w:rsid w:val="00C50741"/>
    <w:rsid w:val="00C507FF"/>
    <w:rsid w:val="00C51EEC"/>
    <w:rsid w:val="00C53899"/>
    <w:rsid w:val="00C53DF4"/>
    <w:rsid w:val="00C54794"/>
    <w:rsid w:val="00C54A53"/>
    <w:rsid w:val="00C56355"/>
    <w:rsid w:val="00C6178F"/>
    <w:rsid w:val="00C65B6C"/>
    <w:rsid w:val="00C675EE"/>
    <w:rsid w:val="00C67EBE"/>
    <w:rsid w:val="00C7104A"/>
    <w:rsid w:val="00C72C09"/>
    <w:rsid w:val="00C732FD"/>
    <w:rsid w:val="00C741C4"/>
    <w:rsid w:val="00C8036B"/>
    <w:rsid w:val="00C8064E"/>
    <w:rsid w:val="00C84DA5"/>
    <w:rsid w:val="00C869F3"/>
    <w:rsid w:val="00C904B3"/>
    <w:rsid w:val="00C90657"/>
    <w:rsid w:val="00C90DA7"/>
    <w:rsid w:val="00C911BB"/>
    <w:rsid w:val="00C937F6"/>
    <w:rsid w:val="00C94D6B"/>
    <w:rsid w:val="00C96426"/>
    <w:rsid w:val="00C97A30"/>
    <w:rsid w:val="00C97D10"/>
    <w:rsid w:val="00CA0BD9"/>
    <w:rsid w:val="00CA1B0F"/>
    <w:rsid w:val="00CA1CFE"/>
    <w:rsid w:val="00CA226E"/>
    <w:rsid w:val="00CA2387"/>
    <w:rsid w:val="00CA2EF4"/>
    <w:rsid w:val="00CA3317"/>
    <w:rsid w:val="00CA3F80"/>
    <w:rsid w:val="00CB0E57"/>
    <w:rsid w:val="00CB104A"/>
    <w:rsid w:val="00CB104E"/>
    <w:rsid w:val="00CB1BCA"/>
    <w:rsid w:val="00CB2602"/>
    <w:rsid w:val="00CB2C31"/>
    <w:rsid w:val="00CB3549"/>
    <w:rsid w:val="00CB39B2"/>
    <w:rsid w:val="00CB4941"/>
    <w:rsid w:val="00CC0B14"/>
    <w:rsid w:val="00CC10FA"/>
    <w:rsid w:val="00CC21CF"/>
    <w:rsid w:val="00CC2BE5"/>
    <w:rsid w:val="00CC5D9C"/>
    <w:rsid w:val="00CC6AFD"/>
    <w:rsid w:val="00CC7BC1"/>
    <w:rsid w:val="00CD11B7"/>
    <w:rsid w:val="00CD16E9"/>
    <w:rsid w:val="00CD42D0"/>
    <w:rsid w:val="00CD4A59"/>
    <w:rsid w:val="00CD4AE2"/>
    <w:rsid w:val="00CD55B6"/>
    <w:rsid w:val="00CD6AA1"/>
    <w:rsid w:val="00CD7027"/>
    <w:rsid w:val="00CE0E4C"/>
    <w:rsid w:val="00CE29C6"/>
    <w:rsid w:val="00CE2AE2"/>
    <w:rsid w:val="00CE3C44"/>
    <w:rsid w:val="00CE5587"/>
    <w:rsid w:val="00CF0A21"/>
    <w:rsid w:val="00CF2BAF"/>
    <w:rsid w:val="00CF2F4E"/>
    <w:rsid w:val="00CF4231"/>
    <w:rsid w:val="00CF4E16"/>
    <w:rsid w:val="00CF5085"/>
    <w:rsid w:val="00CF63E8"/>
    <w:rsid w:val="00CF6A96"/>
    <w:rsid w:val="00D00CD6"/>
    <w:rsid w:val="00D00D55"/>
    <w:rsid w:val="00D01036"/>
    <w:rsid w:val="00D013AE"/>
    <w:rsid w:val="00D02F7A"/>
    <w:rsid w:val="00D03FD8"/>
    <w:rsid w:val="00D10957"/>
    <w:rsid w:val="00D135A9"/>
    <w:rsid w:val="00D1623A"/>
    <w:rsid w:val="00D16289"/>
    <w:rsid w:val="00D16AEF"/>
    <w:rsid w:val="00D16E49"/>
    <w:rsid w:val="00D20400"/>
    <w:rsid w:val="00D21C8A"/>
    <w:rsid w:val="00D24303"/>
    <w:rsid w:val="00D246D1"/>
    <w:rsid w:val="00D24CAF"/>
    <w:rsid w:val="00D31C07"/>
    <w:rsid w:val="00D34693"/>
    <w:rsid w:val="00D36594"/>
    <w:rsid w:val="00D40471"/>
    <w:rsid w:val="00D4315B"/>
    <w:rsid w:val="00D43CEA"/>
    <w:rsid w:val="00D44AC3"/>
    <w:rsid w:val="00D452CC"/>
    <w:rsid w:val="00D4668D"/>
    <w:rsid w:val="00D51742"/>
    <w:rsid w:val="00D53B1B"/>
    <w:rsid w:val="00D54CBC"/>
    <w:rsid w:val="00D5658C"/>
    <w:rsid w:val="00D66FA4"/>
    <w:rsid w:val="00D70B96"/>
    <w:rsid w:val="00D76ED6"/>
    <w:rsid w:val="00D804B5"/>
    <w:rsid w:val="00D81BC8"/>
    <w:rsid w:val="00D849A9"/>
    <w:rsid w:val="00D856BA"/>
    <w:rsid w:val="00D861AC"/>
    <w:rsid w:val="00D87F3C"/>
    <w:rsid w:val="00D90309"/>
    <w:rsid w:val="00D90731"/>
    <w:rsid w:val="00D91AF3"/>
    <w:rsid w:val="00D92436"/>
    <w:rsid w:val="00D92522"/>
    <w:rsid w:val="00D95F90"/>
    <w:rsid w:val="00D97FA3"/>
    <w:rsid w:val="00DA24C0"/>
    <w:rsid w:val="00DA3BFB"/>
    <w:rsid w:val="00DA3DE9"/>
    <w:rsid w:val="00DA6C68"/>
    <w:rsid w:val="00DA6D14"/>
    <w:rsid w:val="00DA6F28"/>
    <w:rsid w:val="00DB0F38"/>
    <w:rsid w:val="00DB2376"/>
    <w:rsid w:val="00DB2E31"/>
    <w:rsid w:val="00DB2F12"/>
    <w:rsid w:val="00DB328D"/>
    <w:rsid w:val="00DC09EC"/>
    <w:rsid w:val="00DC0F40"/>
    <w:rsid w:val="00DC45E2"/>
    <w:rsid w:val="00DC4E4C"/>
    <w:rsid w:val="00DC6ECF"/>
    <w:rsid w:val="00DD0BE2"/>
    <w:rsid w:val="00DD35AE"/>
    <w:rsid w:val="00DD3867"/>
    <w:rsid w:val="00DD48C2"/>
    <w:rsid w:val="00DD61BA"/>
    <w:rsid w:val="00DD6CC9"/>
    <w:rsid w:val="00DE0675"/>
    <w:rsid w:val="00DE10CA"/>
    <w:rsid w:val="00DE3050"/>
    <w:rsid w:val="00DE369E"/>
    <w:rsid w:val="00DE4612"/>
    <w:rsid w:val="00DE4D76"/>
    <w:rsid w:val="00DE5B14"/>
    <w:rsid w:val="00DE660E"/>
    <w:rsid w:val="00DF4015"/>
    <w:rsid w:val="00DF4DBC"/>
    <w:rsid w:val="00DF4FDB"/>
    <w:rsid w:val="00DF7E28"/>
    <w:rsid w:val="00E0015C"/>
    <w:rsid w:val="00E0227C"/>
    <w:rsid w:val="00E02E23"/>
    <w:rsid w:val="00E04623"/>
    <w:rsid w:val="00E1275D"/>
    <w:rsid w:val="00E141FE"/>
    <w:rsid w:val="00E1569B"/>
    <w:rsid w:val="00E15F8D"/>
    <w:rsid w:val="00E177EE"/>
    <w:rsid w:val="00E20666"/>
    <w:rsid w:val="00E212E6"/>
    <w:rsid w:val="00E227BB"/>
    <w:rsid w:val="00E23E8E"/>
    <w:rsid w:val="00E26A2E"/>
    <w:rsid w:val="00E27A49"/>
    <w:rsid w:val="00E30A6A"/>
    <w:rsid w:val="00E30A92"/>
    <w:rsid w:val="00E3139E"/>
    <w:rsid w:val="00E31543"/>
    <w:rsid w:val="00E373C1"/>
    <w:rsid w:val="00E3791D"/>
    <w:rsid w:val="00E41285"/>
    <w:rsid w:val="00E45208"/>
    <w:rsid w:val="00E47514"/>
    <w:rsid w:val="00E50E54"/>
    <w:rsid w:val="00E5164E"/>
    <w:rsid w:val="00E5247C"/>
    <w:rsid w:val="00E610F8"/>
    <w:rsid w:val="00E62616"/>
    <w:rsid w:val="00E62D31"/>
    <w:rsid w:val="00E63033"/>
    <w:rsid w:val="00E64908"/>
    <w:rsid w:val="00E6691E"/>
    <w:rsid w:val="00E72CE6"/>
    <w:rsid w:val="00E75485"/>
    <w:rsid w:val="00E80272"/>
    <w:rsid w:val="00E8677C"/>
    <w:rsid w:val="00E868D2"/>
    <w:rsid w:val="00E86BBD"/>
    <w:rsid w:val="00E87295"/>
    <w:rsid w:val="00E87B5F"/>
    <w:rsid w:val="00E908B6"/>
    <w:rsid w:val="00E90944"/>
    <w:rsid w:val="00E911BE"/>
    <w:rsid w:val="00E93D40"/>
    <w:rsid w:val="00E96987"/>
    <w:rsid w:val="00E97B27"/>
    <w:rsid w:val="00EA0C36"/>
    <w:rsid w:val="00EA4FAC"/>
    <w:rsid w:val="00EA5D12"/>
    <w:rsid w:val="00EA660C"/>
    <w:rsid w:val="00EB1E03"/>
    <w:rsid w:val="00EB4951"/>
    <w:rsid w:val="00EB5FFC"/>
    <w:rsid w:val="00EB6F1F"/>
    <w:rsid w:val="00EC32A2"/>
    <w:rsid w:val="00EC569B"/>
    <w:rsid w:val="00ED175F"/>
    <w:rsid w:val="00ED1A4A"/>
    <w:rsid w:val="00ED1BB2"/>
    <w:rsid w:val="00ED2BA8"/>
    <w:rsid w:val="00ED4CC2"/>
    <w:rsid w:val="00ED5CAD"/>
    <w:rsid w:val="00ED7A91"/>
    <w:rsid w:val="00ED7D35"/>
    <w:rsid w:val="00EE0EF4"/>
    <w:rsid w:val="00EE1523"/>
    <w:rsid w:val="00EE1B30"/>
    <w:rsid w:val="00EE3265"/>
    <w:rsid w:val="00EE4245"/>
    <w:rsid w:val="00EE49A0"/>
    <w:rsid w:val="00EE511D"/>
    <w:rsid w:val="00EE6BFC"/>
    <w:rsid w:val="00EF307F"/>
    <w:rsid w:val="00EF51B7"/>
    <w:rsid w:val="00F008FE"/>
    <w:rsid w:val="00F00B0C"/>
    <w:rsid w:val="00F0590B"/>
    <w:rsid w:val="00F117E7"/>
    <w:rsid w:val="00F11BA4"/>
    <w:rsid w:val="00F156AC"/>
    <w:rsid w:val="00F15727"/>
    <w:rsid w:val="00F17D58"/>
    <w:rsid w:val="00F2021C"/>
    <w:rsid w:val="00F213E2"/>
    <w:rsid w:val="00F23469"/>
    <w:rsid w:val="00F23977"/>
    <w:rsid w:val="00F24D02"/>
    <w:rsid w:val="00F31ECA"/>
    <w:rsid w:val="00F33659"/>
    <w:rsid w:val="00F3579C"/>
    <w:rsid w:val="00F35866"/>
    <w:rsid w:val="00F37107"/>
    <w:rsid w:val="00F377B7"/>
    <w:rsid w:val="00F405BF"/>
    <w:rsid w:val="00F40970"/>
    <w:rsid w:val="00F44329"/>
    <w:rsid w:val="00F463A2"/>
    <w:rsid w:val="00F466FD"/>
    <w:rsid w:val="00F47A47"/>
    <w:rsid w:val="00F51669"/>
    <w:rsid w:val="00F52961"/>
    <w:rsid w:val="00F52F26"/>
    <w:rsid w:val="00F55EC0"/>
    <w:rsid w:val="00F5705D"/>
    <w:rsid w:val="00F57439"/>
    <w:rsid w:val="00F5769F"/>
    <w:rsid w:val="00F60033"/>
    <w:rsid w:val="00F6053C"/>
    <w:rsid w:val="00F60A2F"/>
    <w:rsid w:val="00F61F4E"/>
    <w:rsid w:val="00F62303"/>
    <w:rsid w:val="00F62BA6"/>
    <w:rsid w:val="00F63641"/>
    <w:rsid w:val="00F63795"/>
    <w:rsid w:val="00F63E18"/>
    <w:rsid w:val="00F64428"/>
    <w:rsid w:val="00F660BD"/>
    <w:rsid w:val="00F738FD"/>
    <w:rsid w:val="00F739E3"/>
    <w:rsid w:val="00F73B16"/>
    <w:rsid w:val="00F74035"/>
    <w:rsid w:val="00F7453E"/>
    <w:rsid w:val="00F7717C"/>
    <w:rsid w:val="00F81478"/>
    <w:rsid w:val="00F81EC2"/>
    <w:rsid w:val="00F82810"/>
    <w:rsid w:val="00F82957"/>
    <w:rsid w:val="00F83F54"/>
    <w:rsid w:val="00F92FB7"/>
    <w:rsid w:val="00F93D6F"/>
    <w:rsid w:val="00F960FA"/>
    <w:rsid w:val="00F965B5"/>
    <w:rsid w:val="00F9680B"/>
    <w:rsid w:val="00F97034"/>
    <w:rsid w:val="00FA1144"/>
    <w:rsid w:val="00FA137E"/>
    <w:rsid w:val="00FA2057"/>
    <w:rsid w:val="00FA2E0A"/>
    <w:rsid w:val="00FA4379"/>
    <w:rsid w:val="00FA49B8"/>
    <w:rsid w:val="00FA556A"/>
    <w:rsid w:val="00FA6761"/>
    <w:rsid w:val="00FB18EF"/>
    <w:rsid w:val="00FB19AF"/>
    <w:rsid w:val="00FB19C1"/>
    <w:rsid w:val="00FB49D7"/>
    <w:rsid w:val="00FB7156"/>
    <w:rsid w:val="00FB7B31"/>
    <w:rsid w:val="00FB7BF5"/>
    <w:rsid w:val="00FC244D"/>
    <w:rsid w:val="00FC36B8"/>
    <w:rsid w:val="00FC3B85"/>
    <w:rsid w:val="00FC57ED"/>
    <w:rsid w:val="00FD54E6"/>
    <w:rsid w:val="00FD6D45"/>
    <w:rsid w:val="00FD7ECA"/>
    <w:rsid w:val="00FE22B8"/>
    <w:rsid w:val="00FE293D"/>
    <w:rsid w:val="00FE3C9D"/>
    <w:rsid w:val="00FE4BF7"/>
    <w:rsid w:val="00FE704D"/>
    <w:rsid w:val="00FF137D"/>
    <w:rsid w:val="00FF21AA"/>
    <w:rsid w:val="00FF2C6B"/>
    <w:rsid w:val="00FF4E5D"/>
    <w:rsid w:val="00FF5311"/>
    <w:rsid w:val="00FF6F00"/>
    <w:rsid w:val="00FF7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56F48D"/>
  <w15:chartTrackingRefBased/>
  <w15:docId w15:val="{9ACC9665-F967-4AD0-8811-67039B70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227"/>
    <w:pPr>
      <w:widowControl w:val="0"/>
    </w:pPr>
    <w:rPr>
      <w:rFonts w:ascii="Courier" w:eastAsia="ヒラギノ角ゴ Pro W3" w:hAnsi="Courier"/>
      <w:color w:val="000000"/>
      <w:sz w:val="24"/>
      <w:szCs w:val="24"/>
    </w:rPr>
  </w:style>
  <w:style w:type="paragraph" w:styleId="Heading1">
    <w:name w:val="heading 1"/>
    <w:basedOn w:val="Normal"/>
    <w:next w:val="Normal"/>
    <w:link w:val="Heading1Char"/>
    <w:uiPriority w:val="9"/>
    <w:qFormat/>
    <w:rsid w:val="003B7D4C"/>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3B7D4C"/>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3B7D4C"/>
    <w:pPr>
      <w:widowControl/>
      <w:spacing w:before="100" w:beforeAutospacing="1" w:after="100" w:afterAutospacing="1"/>
      <w:outlineLvl w:val="2"/>
    </w:pPr>
    <w:rPr>
      <w:rFonts w:ascii="Times New Roman" w:eastAsia="Times New Roman" w:hAnsi="Times New Roman"/>
      <w:b/>
      <w:bCs/>
      <w:color w:val="auto"/>
      <w:sz w:val="27"/>
      <w:szCs w:val="27"/>
    </w:rPr>
  </w:style>
  <w:style w:type="paragraph" w:styleId="Heading4">
    <w:name w:val="heading 4"/>
    <w:basedOn w:val="Normal"/>
    <w:next w:val="Normal"/>
    <w:link w:val="Heading4Char"/>
    <w:uiPriority w:val="9"/>
    <w:semiHidden/>
    <w:unhideWhenUsed/>
    <w:qFormat/>
    <w:rsid w:val="00815DAB"/>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widowControl w:val="0"/>
      <w:tabs>
        <w:tab w:val="center" w:pos="4320"/>
        <w:tab w:val="right" w:pos="8640"/>
      </w:tabs>
    </w:pPr>
    <w:rPr>
      <w:rFonts w:ascii="Courier" w:eastAsia="ヒラギノ角ゴ Pro W3" w:hAnsi="Courier"/>
      <w:color w:val="000000"/>
      <w:sz w:val="24"/>
    </w:rPr>
  </w:style>
  <w:style w:type="paragraph" w:customStyle="1" w:styleId="FreeFormA">
    <w:name w:val="Free Form A"/>
    <w:rPr>
      <w:rFonts w:eastAsia="ヒラギノ角ゴ Pro W3"/>
      <w:color w:val="000000"/>
    </w:rPr>
  </w:style>
  <w:style w:type="paragraph" w:customStyle="1" w:styleId="BodyTextIndent1">
    <w:name w:val="Body Text Indent1"/>
    <w:pPr>
      <w:widowControl w:val="0"/>
      <w:tabs>
        <w:tab w:val="left" w:pos="-720"/>
        <w:tab w:val="left" w:pos="-90"/>
      </w:tabs>
      <w:suppressAutoHyphens/>
      <w:ind w:left="360" w:hanging="360"/>
    </w:pPr>
    <w:rPr>
      <w:rFonts w:ascii="Tahoma" w:eastAsia="ヒラギノ角ゴ Pro W3" w:hAnsi="Tahoma"/>
      <w:color w:val="000000"/>
    </w:rPr>
  </w:style>
  <w:style w:type="character" w:customStyle="1" w:styleId="Hyperlink1">
    <w:name w:val="Hyperlink1"/>
    <w:rPr>
      <w:color w:val="0000FF"/>
      <w:sz w:val="20"/>
      <w:u w:val="single"/>
    </w:rPr>
  </w:style>
  <w:style w:type="paragraph" w:customStyle="1" w:styleId="NormalWeb1">
    <w:name w:val="Normal (Web)1"/>
    <w:pPr>
      <w:spacing w:before="100" w:after="100"/>
    </w:pPr>
    <w:rPr>
      <w:rFonts w:eastAsia="ヒラギノ角ゴ Pro W3"/>
      <w:color w:val="091E00"/>
      <w:sz w:val="24"/>
    </w:rPr>
  </w:style>
  <w:style w:type="character" w:customStyle="1" w:styleId="Strong1">
    <w:name w:val="Strong1"/>
    <w:rPr>
      <w:rFonts w:ascii="Lucida Grande" w:eastAsia="ヒラギノ角ゴ Pro W3" w:hAnsi="Lucida Grande"/>
      <w:b/>
      <w:i w:val="0"/>
      <w:color w:val="000000"/>
      <w:sz w:val="20"/>
    </w:rPr>
  </w:style>
  <w:style w:type="paragraph" w:customStyle="1" w:styleId="Heading1AA">
    <w:name w:val="Heading 1 A A"/>
    <w:next w:val="Normal"/>
    <w:pPr>
      <w:keepNext/>
      <w:widowControl w:val="0"/>
      <w:tabs>
        <w:tab w:val="left" w:pos="-720"/>
      </w:tabs>
      <w:suppressAutoHyphens/>
      <w:outlineLvl w:val="0"/>
    </w:pPr>
    <w:rPr>
      <w:rFonts w:ascii="Tahoma Bold" w:eastAsia="ヒラギノ角ゴ Pro W3" w:hAnsi="Tahoma Bold"/>
      <w:color w:val="000000"/>
      <w:u w:val="single"/>
    </w:rPr>
  </w:style>
  <w:style w:type="paragraph" w:customStyle="1" w:styleId="Heading3AA">
    <w:name w:val="Heading 3 A A"/>
    <w:next w:val="Normal"/>
    <w:pPr>
      <w:keepNext/>
      <w:widowControl w:val="0"/>
      <w:tabs>
        <w:tab w:val="left" w:pos="-720"/>
        <w:tab w:val="left" w:pos="90"/>
      </w:tabs>
      <w:suppressAutoHyphens/>
      <w:jc w:val="center"/>
      <w:outlineLvl w:val="2"/>
    </w:pPr>
    <w:rPr>
      <w:rFonts w:ascii="Times New Roman Bold" w:eastAsia="ヒラギノ角ゴ Pro W3" w:hAnsi="Times New Roman Bold"/>
      <w:color w:val="000000"/>
      <w:sz w:val="24"/>
    </w:rPr>
  </w:style>
  <w:style w:type="paragraph" w:customStyle="1" w:styleId="BodyText21">
    <w:name w:val="Body Text 21"/>
    <w:pPr>
      <w:widowControl w:val="0"/>
      <w:tabs>
        <w:tab w:val="left" w:pos="-720"/>
      </w:tabs>
      <w:suppressAutoHyphens/>
    </w:pPr>
    <w:rPr>
      <w:rFonts w:eastAsia="ヒラギノ角ゴ Pro W3"/>
      <w:color w:val="000000"/>
      <w:sz w:val="22"/>
    </w:rPr>
  </w:style>
  <w:style w:type="paragraph" w:customStyle="1" w:styleId="FreeForm">
    <w:name w:val="Free Form"/>
    <w:rPr>
      <w:rFonts w:eastAsia="ヒラギノ角ゴ Pro W3"/>
      <w:color w:val="000000"/>
    </w:rPr>
  </w:style>
  <w:style w:type="paragraph" w:customStyle="1" w:styleId="BodyText1">
    <w:name w:val="Body Text1"/>
    <w:pPr>
      <w:widowControl w:val="0"/>
      <w:tabs>
        <w:tab w:val="left" w:pos="-720"/>
      </w:tabs>
      <w:suppressAutoHyphens/>
      <w:jc w:val="both"/>
    </w:pPr>
    <w:rPr>
      <w:rFonts w:ascii="Courier New Bold" w:eastAsia="ヒラギノ角ゴ Pro W3" w:hAnsi="Courier New Bold"/>
      <w:color w:val="000000"/>
      <w:spacing w:val="-3"/>
      <w:sz w:val="24"/>
    </w:rPr>
  </w:style>
  <w:style w:type="character" w:styleId="Hyperlink">
    <w:name w:val="Hyperlink"/>
    <w:rsid w:val="00A55720"/>
    <w:rPr>
      <w:color w:val="0000FF"/>
      <w:u w:val="single"/>
    </w:rPr>
  </w:style>
  <w:style w:type="paragraph" w:styleId="Footer">
    <w:name w:val="footer"/>
    <w:basedOn w:val="Normal"/>
    <w:link w:val="FooterChar"/>
    <w:uiPriority w:val="99"/>
    <w:unhideWhenUsed/>
    <w:rsid w:val="00A65D70"/>
    <w:pPr>
      <w:tabs>
        <w:tab w:val="center" w:pos="4680"/>
        <w:tab w:val="right" w:pos="9360"/>
      </w:tabs>
    </w:pPr>
  </w:style>
  <w:style w:type="character" w:customStyle="1" w:styleId="FooterChar">
    <w:name w:val="Footer Char"/>
    <w:link w:val="Footer"/>
    <w:uiPriority w:val="99"/>
    <w:rsid w:val="00A65D70"/>
    <w:rPr>
      <w:rFonts w:ascii="Courier" w:eastAsia="ヒラギノ角ゴ Pro W3" w:hAnsi="Courier"/>
      <w:color w:val="000000"/>
      <w:sz w:val="24"/>
      <w:szCs w:val="24"/>
    </w:rPr>
  </w:style>
  <w:style w:type="paragraph" w:customStyle="1" w:styleId="StyleBodyPalatinoLinotype">
    <w:name w:val="Style Body + Palatino Linotype"/>
    <w:basedOn w:val="Normal"/>
    <w:uiPriority w:val="99"/>
    <w:rsid w:val="00912D4C"/>
    <w:pPr>
      <w:widowControl/>
      <w:spacing w:after="60" w:line="240" w:lineRule="atLeast"/>
    </w:pPr>
    <w:rPr>
      <w:rFonts w:ascii="Palatino Linotype" w:eastAsia="Times New Roman" w:hAnsi="Palatino Linotype"/>
      <w:color w:val="auto"/>
      <w:sz w:val="20"/>
      <w:szCs w:val="20"/>
    </w:rPr>
  </w:style>
  <w:style w:type="paragraph" w:customStyle="1" w:styleId="Default">
    <w:name w:val="Default"/>
    <w:rsid w:val="00C54794"/>
    <w:pPr>
      <w:autoSpaceDE w:val="0"/>
      <w:autoSpaceDN w:val="0"/>
      <w:adjustRightInd w:val="0"/>
    </w:pPr>
    <w:rPr>
      <w:color w:val="000000"/>
      <w:sz w:val="24"/>
      <w:szCs w:val="24"/>
    </w:rPr>
  </w:style>
  <w:style w:type="character" w:customStyle="1" w:styleId="Heading3Char">
    <w:name w:val="Heading 3 Char"/>
    <w:link w:val="Heading3"/>
    <w:uiPriority w:val="9"/>
    <w:rsid w:val="003B7D4C"/>
    <w:rPr>
      <w:b/>
      <w:bCs/>
      <w:sz w:val="27"/>
      <w:szCs w:val="27"/>
    </w:rPr>
  </w:style>
  <w:style w:type="character" w:customStyle="1" w:styleId="Heading1Char">
    <w:name w:val="Heading 1 Char"/>
    <w:link w:val="Heading1"/>
    <w:uiPriority w:val="9"/>
    <w:rsid w:val="003B7D4C"/>
    <w:rPr>
      <w:rFonts w:ascii="Cambria" w:eastAsia="Times New Roman" w:hAnsi="Cambria" w:cs="Times New Roman"/>
      <w:b/>
      <w:bCs/>
      <w:color w:val="000000"/>
      <w:kern w:val="32"/>
      <w:sz w:val="32"/>
      <w:szCs w:val="32"/>
    </w:rPr>
  </w:style>
  <w:style w:type="character" w:customStyle="1" w:styleId="Heading2Char">
    <w:name w:val="Heading 2 Char"/>
    <w:link w:val="Heading2"/>
    <w:uiPriority w:val="9"/>
    <w:semiHidden/>
    <w:rsid w:val="003B7D4C"/>
    <w:rPr>
      <w:rFonts w:ascii="Cambria" w:eastAsia="Times New Roman" w:hAnsi="Cambria" w:cs="Times New Roman"/>
      <w:b/>
      <w:bCs/>
      <w:i/>
      <w:iCs/>
      <w:color w:val="000000"/>
      <w:sz w:val="28"/>
      <w:szCs w:val="28"/>
    </w:rPr>
  </w:style>
  <w:style w:type="character" w:customStyle="1" w:styleId="singlehighlightclass">
    <w:name w:val="single_highlight_class"/>
    <w:rsid w:val="003B7D4C"/>
  </w:style>
  <w:style w:type="character" w:customStyle="1" w:styleId="specialissuelabel">
    <w:name w:val="specialissuelabel"/>
    <w:rsid w:val="003B7D4C"/>
  </w:style>
  <w:style w:type="character" w:styleId="Strong">
    <w:name w:val="Strong"/>
    <w:uiPriority w:val="22"/>
    <w:qFormat/>
    <w:rsid w:val="003B7D4C"/>
    <w:rPr>
      <w:b/>
      <w:bCs/>
    </w:rPr>
  </w:style>
  <w:style w:type="paragraph" w:styleId="NormalWeb">
    <w:name w:val="Normal (Web)"/>
    <w:basedOn w:val="Normal"/>
    <w:uiPriority w:val="99"/>
    <w:semiHidden/>
    <w:unhideWhenUsed/>
    <w:rsid w:val="003B7D4C"/>
    <w:pPr>
      <w:widowControl/>
      <w:spacing w:before="100" w:beforeAutospacing="1" w:after="100" w:afterAutospacing="1"/>
    </w:pPr>
    <w:rPr>
      <w:rFonts w:ascii="Times New Roman" w:eastAsia="Times New Roman" w:hAnsi="Times New Roman"/>
      <w:color w:val="auto"/>
    </w:rPr>
  </w:style>
  <w:style w:type="paragraph" w:customStyle="1" w:styleId="last">
    <w:name w:val="last"/>
    <w:basedOn w:val="Normal"/>
    <w:rsid w:val="003B7D4C"/>
    <w:pPr>
      <w:widowControl/>
      <w:spacing w:before="100" w:beforeAutospacing="1" w:after="100" w:afterAutospacing="1"/>
    </w:pPr>
    <w:rPr>
      <w:rFonts w:ascii="Times New Roman" w:eastAsia="Times New Roman" w:hAnsi="Times New Roman"/>
      <w:color w:val="auto"/>
    </w:rPr>
  </w:style>
  <w:style w:type="character" w:styleId="FollowedHyperlink">
    <w:name w:val="FollowedHyperlink"/>
    <w:uiPriority w:val="99"/>
    <w:semiHidden/>
    <w:unhideWhenUsed/>
    <w:rsid w:val="00CB2602"/>
    <w:rPr>
      <w:color w:val="800080"/>
      <w:u w:val="single"/>
    </w:rPr>
  </w:style>
  <w:style w:type="character" w:customStyle="1" w:styleId="addmd">
    <w:name w:val="addmd"/>
    <w:rsid w:val="007264AD"/>
  </w:style>
  <w:style w:type="paragraph" w:styleId="BalloonText">
    <w:name w:val="Balloon Text"/>
    <w:basedOn w:val="Normal"/>
    <w:link w:val="BalloonTextChar"/>
    <w:uiPriority w:val="99"/>
    <w:semiHidden/>
    <w:unhideWhenUsed/>
    <w:rsid w:val="00B03A82"/>
    <w:rPr>
      <w:rFonts w:ascii="Tahoma" w:hAnsi="Tahoma" w:cs="Tahoma"/>
      <w:sz w:val="16"/>
      <w:szCs w:val="16"/>
    </w:rPr>
  </w:style>
  <w:style w:type="character" w:customStyle="1" w:styleId="BalloonTextChar">
    <w:name w:val="Balloon Text Char"/>
    <w:link w:val="BalloonText"/>
    <w:uiPriority w:val="99"/>
    <w:semiHidden/>
    <w:rsid w:val="00B03A82"/>
    <w:rPr>
      <w:rFonts w:ascii="Tahoma" w:eastAsia="ヒラギノ角ゴ Pro W3" w:hAnsi="Tahoma" w:cs="Tahoma"/>
      <w:color w:val="000000"/>
      <w:sz w:val="16"/>
      <w:szCs w:val="16"/>
    </w:rPr>
  </w:style>
  <w:style w:type="character" w:customStyle="1" w:styleId="tx">
    <w:name w:val="tx"/>
    <w:rsid w:val="009C58C2"/>
  </w:style>
  <w:style w:type="paragraph" w:styleId="Header">
    <w:name w:val="header"/>
    <w:basedOn w:val="Normal"/>
    <w:link w:val="HeaderChar"/>
    <w:rsid w:val="00F55EC0"/>
    <w:pPr>
      <w:tabs>
        <w:tab w:val="center" w:pos="4320"/>
        <w:tab w:val="right" w:pos="8640"/>
      </w:tabs>
    </w:pPr>
    <w:rPr>
      <w:rFonts w:eastAsia="Times New Roman"/>
      <w:snapToGrid w:val="0"/>
      <w:color w:val="auto"/>
      <w:szCs w:val="20"/>
    </w:rPr>
  </w:style>
  <w:style w:type="character" w:customStyle="1" w:styleId="HeaderChar">
    <w:name w:val="Header Char"/>
    <w:link w:val="Header"/>
    <w:rsid w:val="00F55EC0"/>
    <w:rPr>
      <w:rFonts w:ascii="Courier" w:hAnsi="Courier"/>
      <w:snapToGrid w:val="0"/>
      <w:sz w:val="24"/>
    </w:rPr>
  </w:style>
  <w:style w:type="paragraph" w:styleId="ListParagraph">
    <w:name w:val="List Paragraph"/>
    <w:basedOn w:val="Normal"/>
    <w:uiPriority w:val="34"/>
    <w:qFormat/>
    <w:rsid w:val="00F55EC0"/>
    <w:pPr>
      <w:widowControl/>
      <w:ind w:left="720"/>
      <w:contextualSpacing/>
    </w:pPr>
    <w:rPr>
      <w:rFonts w:ascii="Optima" w:eastAsia="Times New Roman" w:hAnsi="Optima"/>
      <w:color w:val="auto"/>
    </w:rPr>
  </w:style>
  <w:style w:type="paragraph" w:styleId="BodyText">
    <w:name w:val="Body Text"/>
    <w:basedOn w:val="Normal"/>
    <w:link w:val="BodyTextChar"/>
    <w:uiPriority w:val="1"/>
    <w:qFormat/>
    <w:rsid w:val="00EA5D12"/>
    <w:pPr>
      <w:autoSpaceDE w:val="0"/>
      <w:autoSpaceDN w:val="0"/>
    </w:pPr>
    <w:rPr>
      <w:rFonts w:ascii="Calibri" w:eastAsia="Calibri" w:hAnsi="Calibri" w:cs="Calibri"/>
      <w:color w:val="auto"/>
      <w:sz w:val="22"/>
      <w:szCs w:val="22"/>
    </w:rPr>
  </w:style>
  <w:style w:type="character" w:customStyle="1" w:styleId="BodyTextChar">
    <w:name w:val="Body Text Char"/>
    <w:link w:val="BodyText"/>
    <w:uiPriority w:val="1"/>
    <w:rsid w:val="00EA5D12"/>
    <w:rPr>
      <w:rFonts w:ascii="Calibri" w:eastAsia="Calibri" w:hAnsi="Calibri" w:cs="Calibri"/>
      <w:sz w:val="22"/>
      <w:szCs w:val="22"/>
    </w:rPr>
  </w:style>
  <w:style w:type="character" w:customStyle="1" w:styleId="Heading4Char">
    <w:name w:val="Heading 4 Char"/>
    <w:link w:val="Heading4"/>
    <w:uiPriority w:val="9"/>
    <w:semiHidden/>
    <w:rsid w:val="00815DAB"/>
    <w:rPr>
      <w:rFonts w:ascii="Calibri" w:eastAsia="Times New Roman" w:hAnsi="Calibri" w:cs="Times New Roman"/>
      <w:b/>
      <w:bCs/>
      <w:color w:val="000000"/>
      <w:sz w:val="28"/>
      <w:szCs w:val="28"/>
    </w:rPr>
  </w:style>
  <w:style w:type="character" w:styleId="UnresolvedMention">
    <w:name w:val="Unresolved Mention"/>
    <w:uiPriority w:val="99"/>
    <w:semiHidden/>
    <w:unhideWhenUsed/>
    <w:rsid w:val="004161A1"/>
    <w:rPr>
      <w:color w:val="605E5C"/>
      <w:shd w:val="clear" w:color="auto" w:fill="E1DFDD"/>
    </w:rPr>
  </w:style>
  <w:style w:type="character" w:styleId="CommentReference">
    <w:name w:val="annotation reference"/>
    <w:uiPriority w:val="99"/>
    <w:semiHidden/>
    <w:unhideWhenUsed/>
    <w:rsid w:val="001E39CF"/>
    <w:rPr>
      <w:sz w:val="16"/>
      <w:szCs w:val="16"/>
    </w:rPr>
  </w:style>
  <w:style w:type="paragraph" w:styleId="CommentText">
    <w:name w:val="annotation text"/>
    <w:basedOn w:val="Normal"/>
    <w:link w:val="CommentTextChar"/>
    <w:uiPriority w:val="99"/>
    <w:unhideWhenUsed/>
    <w:rsid w:val="001E39CF"/>
    <w:rPr>
      <w:sz w:val="20"/>
      <w:szCs w:val="20"/>
    </w:rPr>
  </w:style>
  <w:style w:type="character" w:customStyle="1" w:styleId="CommentTextChar">
    <w:name w:val="Comment Text Char"/>
    <w:link w:val="CommentText"/>
    <w:uiPriority w:val="99"/>
    <w:rsid w:val="001E39CF"/>
    <w:rPr>
      <w:rFonts w:ascii="Courier" w:eastAsia="ヒラギノ角ゴ Pro W3" w:hAnsi="Courier"/>
      <w:color w:val="000000"/>
    </w:rPr>
  </w:style>
  <w:style w:type="paragraph" w:styleId="CommentSubject">
    <w:name w:val="annotation subject"/>
    <w:basedOn w:val="CommentText"/>
    <w:next w:val="CommentText"/>
    <w:link w:val="CommentSubjectChar"/>
    <w:uiPriority w:val="99"/>
    <w:semiHidden/>
    <w:unhideWhenUsed/>
    <w:rsid w:val="001E39CF"/>
    <w:rPr>
      <w:b/>
      <w:bCs/>
    </w:rPr>
  </w:style>
  <w:style w:type="character" w:customStyle="1" w:styleId="CommentSubjectChar">
    <w:name w:val="Comment Subject Char"/>
    <w:link w:val="CommentSubject"/>
    <w:uiPriority w:val="99"/>
    <w:semiHidden/>
    <w:rsid w:val="001E39CF"/>
    <w:rPr>
      <w:rFonts w:ascii="Courier" w:eastAsia="ヒラギノ角ゴ Pro W3" w:hAnsi="Courier"/>
      <w:b/>
      <w:bCs/>
      <w:color w:val="000000"/>
    </w:rPr>
  </w:style>
  <w:style w:type="paragraph" w:styleId="Revision">
    <w:name w:val="Revision"/>
    <w:hidden/>
    <w:uiPriority w:val="99"/>
    <w:semiHidden/>
    <w:rsid w:val="0030478E"/>
    <w:rPr>
      <w:rFonts w:ascii="Courier" w:eastAsia="ヒラギノ角ゴ Pro W3" w:hAnsi="Courier"/>
      <w:color w:val="000000"/>
      <w:sz w:val="24"/>
      <w:szCs w:val="24"/>
    </w:rPr>
  </w:style>
  <w:style w:type="paragraph" w:customStyle="1" w:styleId="TableParagraph">
    <w:name w:val="Table Paragraph"/>
    <w:basedOn w:val="Normal"/>
    <w:uiPriority w:val="1"/>
    <w:qFormat/>
    <w:rsid w:val="00A54AB9"/>
    <w:pPr>
      <w:autoSpaceDE w:val="0"/>
      <w:autoSpaceDN w:val="0"/>
      <w:ind w:left="102"/>
    </w:pPr>
    <w:rPr>
      <w:rFonts w:ascii="Calibri" w:eastAsia="Calibri" w:hAnsi="Calibri" w:cs="Calibri"/>
      <w:color w:val="auto"/>
      <w:sz w:val="22"/>
      <w:szCs w:val="22"/>
    </w:rPr>
  </w:style>
  <w:style w:type="table" w:styleId="TableGrid">
    <w:name w:val="Table Grid"/>
    <w:basedOn w:val="TableNormal"/>
    <w:uiPriority w:val="39"/>
    <w:rsid w:val="009B232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9091">
      <w:bodyDiv w:val="1"/>
      <w:marLeft w:val="0"/>
      <w:marRight w:val="0"/>
      <w:marTop w:val="0"/>
      <w:marBottom w:val="0"/>
      <w:divBdr>
        <w:top w:val="none" w:sz="0" w:space="0" w:color="auto"/>
        <w:left w:val="none" w:sz="0" w:space="0" w:color="auto"/>
        <w:bottom w:val="none" w:sz="0" w:space="0" w:color="auto"/>
        <w:right w:val="none" w:sz="0" w:space="0" w:color="auto"/>
      </w:divBdr>
      <w:divsChild>
        <w:div w:id="129715417">
          <w:marLeft w:val="0"/>
          <w:marRight w:val="0"/>
          <w:marTop w:val="0"/>
          <w:marBottom w:val="0"/>
          <w:divBdr>
            <w:top w:val="none" w:sz="0" w:space="0" w:color="auto"/>
            <w:left w:val="none" w:sz="0" w:space="0" w:color="auto"/>
            <w:bottom w:val="none" w:sz="0" w:space="0" w:color="auto"/>
            <w:right w:val="none" w:sz="0" w:space="0" w:color="auto"/>
          </w:divBdr>
        </w:div>
        <w:div w:id="195780351">
          <w:marLeft w:val="0"/>
          <w:marRight w:val="0"/>
          <w:marTop w:val="0"/>
          <w:marBottom w:val="0"/>
          <w:divBdr>
            <w:top w:val="none" w:sz="0" w:space="0" w:color="auto"/>
            <w:left w:val="none" w:sz="0" w:space="0" w:color="auto"/>
            <w:bottom w:val="none" w:sz="0" w:space="0" w:color="auto"/>
            <w:right w:val="none" w:sz="0" w:space="0" w:color="auto"/>
          </w:divBdr>
        </w:div>
        <w:div w:id="239216610">
          <w:marLeft w:val="0"/>
          <w:marRight w:val="0"/>
          <w:marTop w:val="0"/>
          <w:marBottom w:val="0"/>
          <w:divBdr>
            <w:top w:val="none" w:sz="0" w:space="0" w:color="auto"/>
            <w:left w:val="none" w:sz="0" w:space="0" w:color="auto"/>
            <w:bottom w:val="none" w:sz="0" w:space="0" w:color="auto"/>
            <w:right w:val="none" w:sz="0" w:space="0" w:color="auto"/>
          </w:divBdr>
        </w:div>
        <w:div w:id="1049646276">
          <w:marLeft w:val="0"/>
          <w:marRight w:val="0"/>
          <w:marTop w:val="0"/>
          <w:marBottom w:val="0"/>
          <w:divBdr>
            <w:top w:val="none" w:sz="0" w:space="0" w:color="auto"/>
            <w:left w:val="none" w:sz="0" w:space="0" w:color="auto"/>
            <w:bottom w:val="none" w:sz="0" w:space="0" w:color="auto"/>
            <w:right w:val="none" w:sz="0" w:space="0" w:color="auto"/>
          </w:divBdr>
        </w:div>
      </w:divsChild>
    </w:div>
    <w:div w:id="152646883">
      <w:bodyDiv w:val="1"/>
      <w:marLeft w:val="0"/>
      <w:marRight w:val="0"/>
      <w:marTop w:val="0"/>
      <w:marBottom w:val="0"/>
      <w:divBdr>
        <w:top w:val="none" w:sz="0" w:space="0" w:color="auto"/>
        <w:left w:val="none" w:sz="0" w:space="0" w:color="auto"/>
        <w:bottom w:val="none" w:sz="0" w:space="0" w:color="auto"/>
        <w:right w:val="none" w:sz="0" w:space="0" w:color="auto"/>
      </w:divBdr>
    </w:div>
    <w:div w:id="954604854">
      <w:bodyDiv w:val="1"/>
      <w:marLeft w:val="0"/>
      <w:marRight w:val="0"/>
      <w:marTop w:val="0"/>
      <w:marBottom w:val="0"/>
      <w:divBdr>
        <w:top w:val="none" w:sz="0" w:space="0" w:color="auto"/>
        <w:left w:val="none" w:sz="0" w:space="0" w:color="auto"/>
        <w:bottom w:val="none" w:sz="0" w:space="0" w:color="auto"/>
        <w:right w:val="none" w:sz="0" w:space="0" w:color="auto"/>
      </w:divBdr>
      <w:divsChild>
        <w:div w:id="1339426699">
          <w:marLeft w:val="0"/>
          <w:marRight w:val="0"/>
          <w:marTop w:val="0"/>
          <w:marBottom w:val="0"/>
          <w:divBdr>
            <w:top w:val="none" w:sz="0" w:space="0" w:color="auto"/>
            <w:left w:val="none" w:sz="0" w:space="0" w:color="auto"/>
            <w:bottom w:val="none" w:sz="0" w:space="0" w:color="auto"/>
            <w:right w:val="none" w:sz="0" w:space="0" w:color="auto"/>
          </w:divBdr>
        </w:div>
        <w:div w:id="1770618555">
          <w:marLeft w:val="0"/>
          <w:marRight w:val="0"/>
          <w:marTop w:val="0"/>
          <w:marBottom w:val="0"/>
          <w:divBdr>
            <w:top w:val="none" w:sz="0" w:space="0" w:color="auto"/>
            <w:left w:val="none" w:sz="0" w:space="0" w:color="auto"/>
            <w:bottom w:val="none" w:sz="0" w:space="0" w:color="auto"/>
            <w:right w:val="none" w:sz="0" w:space="0" w:color="auto"/>
          </w:divBdr>
        </w:div>
        <w:div w:id="1839153479">
          <w:marLeft w:val="0"/>
          <w:marRight w:val="0"/>
          <w:marTop w:val="0"/>
          <w:marBottom w:val="0"/>
          <w:divBdr>
            <w:top w:val="none" w:sz="0" w:space="0" w:color="auto"/>
            <w:left w:val="none" w:sz="0" w:space="0" w:color="auto"/>
            <w:bottom w:val="none" w:sz="0" w:space="0" w:color="auto"/>
            <w:right w:val="none" w:sz="0" w:space="0" w:color="auto"/>
          </w:divBdr>
        </w:div>
        <w:div w:id="2077825464">
          <w:marLeft w:val="0"/>
          <w:marRight w:val="0"/>
          <w:marTop w:val="0"/>
          <w:marBottom w:val="0"/>
          <w:divBdr>
            <w:top w:val="none" w:sz="0" w:space="0" w:color="auto"/>
            <w:left w:val="none" w:sz="0" w:space="0" w:color="auto"/>
            <w:bottom w:val="none" w:sz="0" w:space="0" w:color="auto"/>
            <w:right w:val="none" w:sz="0" w:space="0" w:color="auto"/>
          </w:divBdr>
        </w:div>
      </w:divsChild>
    </w:div>
    <w:div w:id="956984951">
      <w:bodyDiv w:val="1"/>
      <w:marLeft w:val="0"/>
      <w:marRight w:val="0"/>
      <w:marTop w:val="0"/>
      <w:marBottom w:val="0"/>
      <w:divBdr>
        <w:top w:val="none" w:sz="0" w:space="0" w:color="auto"/>
        <w:left w:val="none" w:sz="0" w:space="0" w:color="auto"/>
        <w:bottom w:val="none" w:sz="0" w:space="0" w:color="auto"/>
        <w:right w:val="none" w:sz="0" w:space="0" w:color="auto"/>
      </w:divBdr>
    </w:div>
    <w:div w:id="1080056983">
      <w:bodyDiv w:val="1"/>
      <w:marLeft w:val="0"/>
      <w:marRight w:val="0"/>
      <w:marTop w:val="0"/>
      <w:marBottom w:val="0"/>
      <w:divBdr>
        <w:top w:val="none" w:sz="0" w:space="0" w:color="auto"/>
        <w:left w:val="none" w:sz="0" w:space="0" w:color="auto"/>
        <w:bottom w:val="none" w:sz="0" w:space="0" w:color="auto"/>
        <w:right w:val="none" w:sz="0" w:space="0" w:color="auto"/>
      </w:divBdr>
    </w:div>
    <w:div w:id="1099250400">
      <w:bodyDiv w:val="1"/>
      <w:marLeft w:val="0"/>
      <w:marRight w:val="0"/>
      <w:marTop w:val="0"/>
      <w:marBottom w:val="0"/>
      <w:divBdr>
        <w:top w:val="none" w:sz="0" w:space="0" w:color="auto"/>
        <w:left w:val="none" w:sz="0" w:space="0" w:color="auto"/>
        <w:bottom w:val="none" w:sz="0" w:space="0" w:color="auto"/>
        <w:right w:val="none" w:sz="0" w:space="0" w:color="auto"/>
      </w:divBdr>
    </w:div>
    <w:div w:id="1190528384">
      <w:bodyDiv w:val="1"/>
      <w:marLeft w:val="0"/>
      <w:marRight w:val="0"/>
      <w:marTop w:val="0"/>
      <w:marBottom w:val="0"/>
      <w:divBdr>
        <w:top w:val="none" w:sz="0" w:space="0" w:color="auto"/>
        <w:left w:val="none" w:sz="0" w:space="0" w:color="auto"/>
        <w:bottom w:val="none" w:sz="0" w:space="0" w:color="auto"/>
        <w:right w:val="none" w:sz="0" w:space="0" w:color="auto"/>
      </w:divBdr>
      <w:divsChild>
        <w:div w:id="729302019">
          <w:marLeft w:val="0"/>
          <w:marRight w:val="0"/>
          <w:marTop w:val="0"/>
          <w:marBottom w:val="0"/>
          <w:divBdr>
            <w:top w:val="none" w:sz="0" w:space="0" w:color="auto"/>
            <w:left w:val="none" w:sz="0" w:space="0" w:color="auto"/>
            <w:bottom w:val="none" w:sz="0" w:space="0" w:color="auto"/>
            <w:right w:val="none" w:sz="0" w:space="0" w:color="auto"/>
          </w:divBdr>
        </w:div>
      </w:divsChild>
    </w:div>
    <w:div w:id="1314526642">
      <w:bodyDiv w:val="1"/>
      <w:marLeft w:val="0"/>
      <w:marRight w:val="0"/>
      <w:marTop w:val="0"/>
      <w:marBottom w:val="0"/>
      <w:divBdr>
        <w:top w:val="none" w:sz="0" w:space="0" w:color="auto"/>
        <w:left w:val="none" w:sz="0" w:space="0" w:color="auto"/>
        <w:bottom w:val="none" w:sz="0" w:space="0" w:color="auto"/>
        <w:right w:val="none" w:sz="0" w:space="0" w:color="auto"/>
      </w:divBdr>
    </w:div>
    <w:div w:id="1410806063">
      <w:bodyDiv w:val="1"/>
      <w:marLeft w:val="0"/>
      <w:marRight w:val="0"/>
      <w:marTop w:val="0"/>
      <w:marBottom w:val="0"/>
      <w:divBdr>
        <w:top w:val="none" w:sz="0" w:space="0" w:color="auto"/>
        <w:left w:val="none" w:sz="0" w:space="0" w:color="auto"/>
        <w:bottom w:val="none" w:sz="0" w:space="0" w:color="auto"/>
        <w:right w:val="none" w:sz="0" w:space="0" w:color="auto"/>
      </w:divBdr>
      <w:divsChild>
        <w:div w:id="36201648">
          <w:marLeft w:val="0"/>
          <w:marRight w:val="0"/>
          <w:marTop w:val="0"/>
          <w:marBottom w:val="0"/>
          <w:divBdr>
            <w:top w:val="none" w:sz="0" w:space="0" w:color="auto"/>
            <w:left w:val="none" w:sz="0" w:space="0" w:color="auto"/>
            <w:bottom w:val="none" w:sz="0" w:space="0" w:color="auto"/>
            <w:right w:val="none" w:sz="0" w:space="0" w:color="auto"/>
          </w:divBdr>
        </w:div>
        <w:div w:id="764500888">
          <w:marLeft w:val="0"/>
          <w:marRight w:val="0"/>
          <w:marTop w:val="0"/>
          <w:marBottom w:val="0"/>
          <w:divBdr>
            <w:top w:val="none" w:sz="0" w:space="0" w:color="auto"/>
            <w:left w:val="none" w:sz="0" w:space="0" w:color="auto"/>
            <w:bottom w:val="none" w:sz="0" w:space="0" w:color="auto"/>
            <w:right w:val="none" w:sz="0" w:space="0" w:color="auto"/>
          </w:divBdr>
        </w:div>
        <w:div w:id="1238631720">
          <w:marLeft w:val="0"/>
          <w:marRight w:val="0"/>
          <w:marTop w:val="0"/>
          <w:marBottom w:val="0"/>
          <w:divBdr>
            <w:top w:val="none" w:sz="0" w:space="0" w:color="auto"/>
            <w:left w:val="none" w:sz="0" w:space="0" w:color="auto"/>
            <w:bottom w:val="none" w:sz="0" w:space="0" w:color="auto"/>
            <w:right w:val="none" w:sz="0" w:space="0" w:color="auto"/>
          </w:divBdr>
        </w:div>
        <w:div w:id="1497763253">
          <w:marLeft w:val="0"/>
          <w:marRight w:val="0"/>
          <w:marTop w:val="0"/>
          <w:marBottom w:val="0"/>
          <w:divBdr>
            <w:top w:val="none" w:sz="0" w:space="0" w:color="auto"/>
            <w:left w:val="none" w:sz="0" w:space="0" w:color="auto"/>
            <w:bottom w:val="none" w:sz="0" w:space="0" w:color="auto"/>
            <w:right w:val="none" w:sz="0" w:space="0" w:color="auto"/>
          </w:divBdr>
        </w:div>
      </w:divsChild>
    </w:div>
    <w:div w:id="1484198359">
      <w:bodyDiv w:val="1"/>
      <w:marLeft w:val="0"/>
      <w:marRight w:val="0"/>
      <w:marTop w:val="0"/>
      <w:marBottom w:val="0"/>
      <w:divBdr>
        <w:top w:val="none" w:sz="0" w:space="0" w:color="auto"/>
        <w:left w:val="none" w:sz="0" w:space="0" w:color="auto"/>
        <w:bottom w:val="none" w:sz="0" w:space="0" w:color="auto"/>
        <w:right w:val="none" w:sz="0" w:space="0" w:color="auto"/>
      </w:divBdr>
      <w:divsChild>
        <w:div w:id="368723792">
          <w:marLeft w:val="0"/>
          <w:marRight w:val="0"/>
          <w:marTop w:val="0"/>
          <w:marBottom w:val="0"/>
          <w:divBdr>
            <w:top w:val="none" w:sz="0" w:space="0" w:color="auto"/>
            <w:left w:val="none" w:sz="0" w:space="0" w:color="auto"/>
            <w:bottom w:val="none" w:sz="0" w:space="0" w:color="auto"/>
            <w:right w:val="none" w:sz="0" w:space="0" w:color="auto"/>
          </w:divBdr>
          <w:divsChild>
            <w:div w:id="889606960">
              <w:marLeft w:val="0"/>
              <w:marRight w:val="0"/>
              <w:marTop w:val="0"/>
              <w:marBottom w:val="0"/>
              <w:divBdr>
                <w:top w:val="none" w:sz="0" w:space="0" w:color="auto"/>
                <w:left w:val="none" w:sz="0" w:space="0" w:color="auto"/>
                <w:bottom w:val="none" w:sz="0" w:space="0" w:color="auto"/>
                <w:right w:val="none" w:sz="0" w:space="0" w:color="auto"/>
              </w:divBdr>
              <w:divsChild>
                <w:div w:id="31855932">
                  <w:marLeft w:val="0"/>
                  <w:marRight w:val="0"/>
                  <w:marTop w:val="0"/>
                  <w:marBottom w:val="0"/>
                  <w:divBdr>
                    <w:top w:val="none" w:sz="0" w:space="0" w:color="auto"/>
                    <w:left w:val="none" w:sz="0" w:space="0" w:color="auto"/>
                    <w:bottom w:val="none" w:sz="0" w:space="0" w:color="auto"/>
                    <w:right w:val="none" w:sz="0" w:space="0" w:color="auto"/>
                  </w:divBdr>
                </w:div>
              </w:divsChild>
            </w:div>
            <w:div w:id="1725829238">
              <w:marLeft w:val="0"/>
              <w:marRight w:val="0"/>
              <w:marTop w:val="0"/>
              <w:marBottom w:val="0"/>
              <w:divBdr>
                <w:top w:val="none" w:sz="0" w:space="0" w:color="auto"/>
                <w:left w:val="none" w:sz="0" w:space="0" w:color="auto"/>
                <w:bottom w:val="none" w:sz="0" w:space="0" w:color="auto"/>
                <w:right w:val="none" w:sz="0" w:space="0" w:color="auto"/>
              </w:divBdr>
              <w:divsChild>
                <w:div w:id="180499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84507">
          <w:marLeft w:val="0"/>
          <w:marRight w:val="0"/>
          <w:marTop w:val="0"/>
          <w:marBottom w:val="0"/>
          <w:divBdr>
            <w:top w:val="none" w:sz="0" w:space="0" w:color="auto"/>
            <w:left w:val="none" w:sz="0" w:space="0" w:color="auto"/>
            <w:bottom w:val="none" w:sz="0" w:space="0" w:color="auto"/>
            <w:right w:val="none" w:sz="0" w:space="0" w:color="auto"/>
          </w:divBdr>
          <w:divsChild>
            <w:div w:id="956136815">
              <w:marLeft w:val="0"/>
              <w:marRight w:val="0"/>
              <w:marTop w:val="0"/>
              <w:marBottom w:val="0"/>
              <w:divBdr>
                <w:top w:val="none" w:sz="0" w:space="0" w:color="auto"/>
                <w:left w:val="none" w:sz="0" w:space="0" w:color="auto"/>
                <w:bottom w:val="none" w:sz="0" w:space="0" w:color="auto"/>
                <w:right w:val="none" w:sz="0" w:space="0" w:color="auto"/>
              </w:divBdr>
              <w:divsChild>
                <w:div w:id="729963655">
                  <w:marLeft w:val="0"/>
                  <w:marRight w:val="0"/>
                  <w:marTop w:val="0"/>
                  <w:marBottom w:val="0"/>
                  <w:divBdr>
                    <w:top w:val="none" w:sz="0" w:space="0" w:color="auto"/>
                    <w:left w:val="none" w:sz="0" w:space="0" w:color="auto"/>
                    <w:bottom w:val="none" w:sz="0" w:space="0" w:color="auto"/>
                    <w:right w:val="none" w:sz="0" w:space="0" w:color="auto"/>
                  </w:divBdr>
                  <w:divsChild>
                    <w:div w:id="690960508">
                      <w:marLeft w:val="0"/>
                      <w:marRight w:val="0"/>
                      <w:marTop w:val="0"/>
                      <w:marBottom w:val="0"/>
                      <w:divBdr>
                        <w:top w:val="none" w:sz="0" w:space="0" w:color="auto"/>
                        <w:left w:val="none" w:sz="0" w:space="0" w:color="auto"/>
                        <w:bottom w:val="none" w:sz="0" w:space="0" w:color="auto"/>
                        <w:right w:val="none" w:sz="0" w:space="0" w:color="auto"/>
                      </w:divBdr>
                      <w:divsChild>
                        <w:div w:id="240601217">
                          <w:marLeft w:val="0"/>
                          <w:marRight w:val="0"/>
                          <w:marTop w:val="0"/>
                          <w:marBottom w:val="0"/>
                          <w:divBdr>
                            <w:top w:val="none" w:sz="0" w:space="0" w:color="auto"/>
                            <w:left w:val="none" w:sz="0" w:space="0" w:color="auto"/>
                            <w:bottom w:val="none" w:sz="0" w:space="0" w:color="auto"/>
                            <w:right w:val="none" w:sz="0" w:space="0" w:color="auto"/>
                          </w:divBdr>
                          <w:divsChild>
                            <w:div w:id="810707435">
                              <w:marLeft w:val="0"/>
                              <w:marRight w:val="0"/>
                              <w:marTop w:val="0"/>
                              <w:marBottom w:val="0"/>
                              <w:divBdr>
                                <w:top w:val="none" w:sz="0" w:space="0" w:color="auto"/>
                                <w:left w:val="none" w:sz="0" w:space="0" w:color="auto"/>
                                <w:bottom w:val="none" w:sz="0" w:space="0" w:color="auto"/>
                                <w:right w:val="none" w:sz="0" w:space="0" w:color="auto"/>
                              </w:divBdr>
                              <w:divsChild>
                                <w:div w:id="6192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882457">
          <w:marLeft w:val="0"/>
          <w:marRight w:val="0"/>
          <w:marTop w:val="0"/>
          <w:marBottom w:val="0"/>
          <w:divBdr>
            <w:top w:val="none" w:sz="0" w:space="0" w:color="auto"/>
            <w:left w:val="none" w:sz="0" w:space="0" w:color="auto"/>
            <w:bottom w:val="none" w:sz="0" w:space="0" w:color="auto"/>
            <w:right w:val="none" w:sz="0" w:space="0" w:color="auto"/>
          </w:divBdr>
          <w:divsChild>
            <w:div w:id="2057659445">
              <w:marLeft w:val="0"/>
              <w:marRight w:val="0"/>
              <w:marTop w:val="0"/>
              <w:marBottom w:val="0"/>
              <w:divBdr>
                <w:top w:val="none" w:sz="0" w:space="0" w:color="auto"/>
                <w:left w:val="none" w:sz="0" w:space="0" w:color="auto"/>
                <w:bottom w:val="none" w:sz="0" w:space="0" w:color="auto"/>
                <w:right w:val="none" w:sz="0" w:space="0" w:color="auto"/>
              </w:divBdr>
              <w:divsChild>
                <w:div w:id="195852925">
                  <w:marLeft w:val="0"/>
                  <w:marRight w:val="0"/>
                  <w:marTop w:val="0"/>
                  <w:marBottom w:val="0"/>
                  <w:divBdr>
                    <w:top w:val="none" w:sz="0" w:space="0" w:color="auto"/>
                    <w:left w:val="none" w:sz="0" w:space="0" w:color="auto"/>
                    <w:bottom w:val="none" w:sz="0" w:space="0" w:color="auto"/>
                    <w:right w:val="none" w:sz="0" w:space="0" w:color="auto"/>
                  </w:divBdr>
                  <w:divsChild>
                    <w:div w:id="1671593186">
                      <w:marLeft w:val="0"/>
                      <w:marRight w:val="0"/>
                      <w:marTop w:val="0"/>
                      <w:marBottom w:val="0"/>
                      <w:divBdr>
                        <w:top w:val="none" w:sz="0" w:space="0" w:color="auto"/>
                        <w:left w:val="none" w:sz="0" w:space="0" w:color="auto"/>
                        <w:bottom w:val="none" w:sz="0" w:space="0" w:color="auto"/>
                        <w:right w:val="none" w:sz="0" w:space="0" w:color="auto"/>
                      </w:divBdr>
                    </w:div>
                  </w:divsChild>
                </w:div>
                <w:div w:id="1020351813">
                  <w:marLeft w:val="0"/>
                  <w:marRight w:val="0"/>
                  <w:marTop w:val="0"/>
                  <w:marBottom w:val="0"/>
                  <w:divBdr>
                    <w:top w:val="none" w:sz="0" w:space="0" w:color="auto"/>
                    <w:left w:val="none" w:sz="0" w:space="0" w:color="auto"/>
                    <w:bottom w:val="none" w:sz="0" w:space="0" w:color="auto"/>
                    <w:right w:val="none" w:sz="0" w:space="0" w:color="auto"/>
                  </w:divBdr>
                </w:div>
                <w:div w:id="1041709221">
                  <w:marLeft w:val="0"/>
                  <w:marRight w:val="0"/>
                  <w:marTop w:val="0"/>
                  <w:marBottom w:val="0"/>
                  <w:divBdr>
                    <w:top w:val="none" w:sz="0" w:space="0" w:color="auto"/>
                    <w:left w:val="none" w:sz="0" w:space="0" w:color="auto"/>
                    <w:bottom w:val="none" w:sz="0" w:space="0" w:color="auto"/>
                    <w:right w:val="none" w:sz="0" w:space="0" w:color="auto"/>
                  </w:divBdr>
                </w:div>
                <w:div w:id="1248005985">
                  <w:marLeft w:val="0"/>
                  <w:marRight w:val="0"/>
                  <w:marTop w:val="0"/>
                  <w:marBottom w:val="0"/>
                  <w:divBdr>
                    <w:top w:val="none" w:sz="0" w:space="0" w:color="auto"/>
                    <w:left w:val="none" w:sz="0" w:space="0" w:color="auto"/>
                    <w:bottom w:val="none" w:sz="0" w:space="0" w:color="auto"/>
                    <w:right w:val="none" w:sz="0" w:space="0" w:color="auto"/>
                  </w:divBdr>
                </w:div>
                <w:div w:id="1356348242">
                  <w:marLeft w:val="0"/>
                  <w:marRight w:val="0"/>
                  <w:marTop w:val="0"/>
                  <w:marBottom w:val="0"/>
                  <w:divBdr>
                    <w:top w:val="none" w:sz="0" w:space="0" w:color="auto"/>
                    <w:left w:val="none" w:sz="0" w:space="0" w:color="auto"/>
                    <w:bottom w:val="none" w:sz="0" w:space="0" w:color="auto"/>
                    <w:right w:val="none" w:sz="0" w:space="0" w:color="auto"/>
                  </w:divBdr>
                  <w:divsChild>
                    <w:div w:id="98613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635753">
      <w:bodyDiv w:val="1"/>
      <w:marLeft w:val="0"/>
      <w:marRight w:val="0"/>
      <w:marTop w:val="0"/>
      <w:marBottom w:val="0"/>
      <w:divBdr>
        <w:top w:val="none" w:sz="0" w:space="0" w:color="auto"/>
        <w:left w:val="none" w:sz="0" w:space="0" w:color="auto"/>
        <w:bottom w:val="none" w:sz="0" w:space="0" w:color="auto"/>
        <w:right w:val="none" w:sz="0" w:space="0" w:color="auto"/>
      </w:divBdr>
    </w:div>
    <w:div w:id="1601327473">
      <w:bodyDiv w:val="1"/>
      <w:marLeft w:val="0"/>
      <w:marRight w:val="0"/>
      <w:marTop w:val="0"/>
      <w:marBottom w:val="0"/>
      <w:divBdr>
        <w:top w:val="none" w:sz="0" w:space="0" w:color="auto"/>
        <w:left w:val="none" w:sz="0" w:space="0" w:color="auto"/>
        <w:bottom w:val="none" w:sz="0" w:space="0" w:color="auto"/>
        <w:right w:val="none" w:sz="0" w:space="0" w:color="auto"/>
      </w:divBdr>
      <w:divsChild>
        <w:div w:id="231888139">
          <w:marLeft w:val="0"/>
          <w:marRight w:val="0"/>
          <w:marTop w:val="0"/>
          <w:marBottom w:val="0"/>
          <w:divBdr>
            <w:top w:val="none" w:sz="0" w:space="0" w:color="auto"/>
            <w:left w:val="none" w:sz="0" w:space="0" w:color="auto"/>
            <w:bottom w:val="none" w:sz="0" w:space="0" w:color="auto"/>
            <w:right w:val="none" w:sz="0" w:space="0" w:color="auto"/>
          </w:divBdr>
        </w:div>
        <w:div w:id="436564216">
          <w:marLeft w:val="0"/>
          <w:marRight w:val="0"/>
          <w:marTop w:val="0"/>
          <w:marBottom w:val="0"/>
          <w:divBdr>
            <w:top w:val="none" w:sz="0" w:space="0" w:color="auto"/>
            <w:left w:val="none" w:sz="0" w:space="0" w:color="auto"/>
            <w:bottom w:val="none" w:sz="0" w:space="0" w:color="auto"/>
            <w:right w:val="none" w:sz="0" w:space="0" w:color="auto"/>
          </w:divBdr>
        </w:div>
        <w:div w:id="961692172">
          <w:marLeft w:val="0"/>
          <w:marRight w:val="0"/>
          <w:marTop w:val="0"/>
          <w:marBottom w:val="0"/>
          <w:divBdr>
            <w:top w:val="none" w:sz="0" w:space="0" w:color="auto"/>
            <w:left w:val="none" w:sz="0" w:space="0" w:color="auto"/>
            <w:bottom w:val="none" w:sz="0" w:space="0" w:color="auto"/>
            <w:right w:val="none" w:sz="0" w:space="0" w:color="auto"/>
          </w:divBdr>
        </w:div>
        <w:div w:id="1899396765">
          <w:marLeft w:val="0"/>
          <w:marRight w:val="0"/>
          <w:marTop w:val="0"/>
          <w:marBottom w:val="0"/>
          <w:divBdr>
            <w:top w:val="none" w:sz="0" w:space="0" w:color="auto"/>
            <w:left w:val="none" w:sz="0" w:space="0" w:color="auto"/>
            <w:bottom w:val="none" w:sz="0" w:space="0" w:color="auto"/>
            <w:right w:val="none" w:sz="0" w:space="0" w:color="auto"/>
          </w:divBdr>
        </w:div>
      </w:divsChild>
    </w:div>
    <w:div w:id="1636526722">
      <w:bodyDiv w:val="1"/>
      <w:marLeft w:val="0"/>
      <w:marRight w:val="0"/>
      <w:marTop w:val="0"/>
      <w:marBottom w:val="0"/>
      <w:divBdr>
        <w:top w:val="none" w:sz="0" w:space="0" w:color="auto"/>
        <w:left w:val="none" w:sz="0" w:space="0" w:color="auto"/>
        <w:bottom w:val="none" w:sz="0" w:space="0" w:color="auto"/>
        <w:right w:val="none" w:sz="0" w:space="0" w:color="auto"/>
      </w:divBdr>
    </w:div>
    <w:div w:id="1804225909">
      <w:bodyDiv w:val="1"/>
      <w:marLeft w:val="0"/>
      <w:marRight w:val="0"/>
      <w:marTop w:val="0"/>
      <w:marBottom w:val="0"/>
      <w:divBdr>
        <w:top w:val="none" w:sz="0" w:space="0" w:color="auto"/>
        <w:left w:val="none" w:sz="0" w:space="0" w:color="auto"/>
        <w:bottom w:val="none" w:sz="0" w:space="0" w:color="auto"/>
        <w:right w:val="none" w:sz="0" w:space="0" w:color="auto"/>
      </w:divBdr>
      <w:divsChild>
        <w:div w:id="207494928">
          <w:marLeft w:val="0"/>
          <w:marRight w:val="0"/>
          <w:marTop w:val="0"/>
          <w:marBottom w:val="0"/>
          <w:divBdr>
            <w:top w:val="none" w:sz="0" w:space="0" w:color="auto"/>
            <w:left w:val="none" w:sz="0" w:space="0" w:color="auto"/>
            <w:bottom w:val="none" w:sz="0" w:space="0" w:color="auto"/>
            <w:right w:val="none" w:sz="0" w:space="0" w:color="auto"/>
          </w:divBdr>
        </w:div>
        <w:div w:id="249586089">
          <w:marLeft w:val="0"/>
          <w:marRight w:val="0"/>
          <w:marTop w:val="0"/>
          <w:marBottom w:val="0"/>
          <w:divBdr>
            <w:top w:val="none" w:sz="0" w:space="0" w:color="auto"/>
            <w:left w:val="none" w:sz="0" w:space="0" w:color="auto"/>
            <w:bottom w:val="none" w:sz="0" w:space="0" w:color="auto"/>
            <w:right w:val="none" w:sz="0" w:space="0" w:color="auto"/>
          </w:divBdr>
        </w:div>
        <w:div w:id="599801068">
          <w:marLeft w:val="0"/>
          <w:marRight w:val="0"/>
          <w:marTop w:val="0"/>
          <w:marBottom w:val="0"/>
          <w:divBdr>
            <w:top w:val="none" w:sz="0" w:space="0" w:color="auto"/>
            <w:left w:val="none" w:sz="0" w:space="0" w:color="auto"/>
            <w:bottom w:val="none" w:sz="0" w:space="0" w:color="auto"/>
            <w:right w:val="none" w:sz="0" w:space="0" w:color="auto"/>
          </w:divBdr>
        </w:div>
        <w:div w:id="654070878">
          <w:marLeft w:val="0"/>
          <w:marRight w:val="0"/>
          <w:marTop w:val="0"/>
          <w:marBottom w:val="0"/>
          <w:divBdr>
            <w:top w:val="none" w:sz="0" w:space="0" w:color="auto"/>
            <w:left w:val="none" w:sz="0" w:space="0" w:color="auto"/>
            <w:bottom w:val="none" w:sz="0" w:space="0" w:color="auto"/>
            <w:right w:val="none" w:sz="0" w:space="0" w:color="auto"/>
          </w:divBdr>
        </w:div>
        <w:div w:id="727267684">
          <w:marLeft w:val="0"/>
          <w:marRight w:val="0"/>
          <w:marTop w:val="0"/>
          <w:marBottom w:val="0"/>
          <w:divBdr>
            <w:top w:val="none" w:sz="0" w:space="0" w:color="auto"/>
            <w:left w:val="none" w:sz="0" w:space="0" w:color="auto"/>
            <w:bottom w:val="none" w:sz="0" w:space="0" w:color="auto"/>
            <w:right w:val="none" w:sz="0" w:space="0" w:color="auto"/>
          </w:divBdr>
        </w:div>
        <w:div w:id="743718909">
          <w:marLeft w:val="0"/>
          <w:marRight w:val="0"/>
          <w:marTop w:val="0"/>
          <w:marBottom w:val="0"/>
          <w:divBdr>
            <w:top w:val="none" w:sz="0" w:space="0" w:color="auto"/>
            <w:left w:val="none" w:sz="0" w:space="0" w:color="auto"/>
            <w:bottom w:val="none" w:sz="0" w:space="0" w:color="auto"/>
            <w:right w:val="none" w:sz="0" w:space="0" w:color="auto"/>
          </w:divBdr>
        </w:div>
        <w:div w:id="781607503">
          <w:marLeft w:val="0"/>
          <w:marRight w:val="0"/>
          <w:marTop w:val="0"/>
          <w:marBottom w:val="0"/>
          <w:divBdr>
            <w:top w:val="none" w:sz="0" w:space="0" w:color="auto"/>
            <w:left w:val="none" w:sz="0" w:space="0" w:color="auto"/>
            <w:bottom w:val="none" w:sz="0" w:space="0" w:color="auto"/>
            <w:right w:val="none" w:sz="0" w:space="0" w:color="auto"/>
          </w:divBdr>
        </w:div>
        <w:div w:id="824206718">
          <w:marLeft w:val="0"/>
          <w:marRight w:val="0"/>
          <w:marTop w:val="0"/>
          <w:marBottom w:val="0"/>
          <w:divBdr>
            <w:top w:val="none" w:sz="0" w:space="0" w:color="auto"/>
            <w:left w:val="none" w:sz="0" w:space="0" w:color="auto"/>
            <w:bottom w:val="none" w:sz="0" w:space="0" w:color="auto"/>
            <w:right w:val="none" w:sz="0" w:space="0" w:color="auto"/>
          </w:divBdr>
        </w:div>
        <w:div w:id="866060558">
          <w:marLeft w:val="0"/>
          <w:marRight w:val="0"/>
          <w:marTop w:val="0"/>
          <w:marBottom w:val="0"/>
          <w:divBdr>
            <w:top w:val="none" w:sz="0" w:space="0" w:color="auto"/>
            <w:left w:val="none" w:sz="0" w:space="0" w:color="auto"/>
            <w:bottom w:val="none" w:sz="0" w:space="0" w:color="auto"/>
            <w:right w:val="none" w:sz="0" w:space="0" w:color="auto"/>
          </w:divBdr>
        </w:div>
        <w:div w:id="972833985">
          <w:marLeft w:val="0"/>
          <w:marRight w:val="0"/>
          <w:marTop w:val="0"/>
          <w:marBottom w:val="0"/>
          <w:divBdr>
            <w:top w:val="none" w:sz="0" w:space="0" w:color="auto"/>
            <w:left w:val="none" w:sz="0" w:space="0" w:color="auto"/>
            <w:bottom w:val="none" w:sz="0" w:space="0" w:color="auto"/>
            <w:right w:val="none" w:sz="0" w:space="0" w:color="auto"/>
          </w:divBdr>
        </w:div>
        <w:div w:id="1025790365">
          <w:marLeft w:val="0"/>
          <w:marRight w:val="0"/>
          <w:marTop w:val="0"/>
          <w:marBottom w:val="0"/>
          <w:divBdr>
            <w:top w:val="none" w:sz="0" w:space="0" w:color="auto"/>
            <w:left w:val="none" w:sz="0" w:space="0" w:color="auto"/>
            <w:bottom w:val="none" w:sz="0" w:space="0" w:color="auto"/>
            <w:right w:val="none" w:sz="0" w:space="0" w:color="auto"/>
          </w:divBdr>
        </w:div>
        <w:div w:id="1090781672">
          <w:marLeft w:val="0"/>
          <w:marRight w:val="0"/>
          <w:marTop w:val="0"/>
          <w:marBottom w:val="0"/>
          <w:divBdr>
            <w:top w:val="none" w:sz="0" w:space="0" w:color="auto"/>
            <w:left w:val="none" w:sz="0" w:space="0" w:color="auto"/>
            <w:bottom w:val="none" w:sz="0" w:space="0" w:color="auto"/>
            <w:right w:val="none" w:sz="0" w:space="0" w:color="auto"/>
          </w:divBdr>
        </w:div>
        <w:div w:id="1207062813">
          <w:marLeft w:val="0"/>
          <w:marRight w:val="0"/>
          <w:marTop w:val="0"/>
          <w:marBottom w:val="0"/>
          <w:divBdr>
            <w:top w:val="none" w:sz="0" w:space="0" w:color="auto"/>
            <w:left w:val="none" w:sz="0" w:space="0" w:color="auto"/>
            <w:bottom w:val="none" w:sz="0" w:space="0" w:color="auto"/>
            <w:right w:val="none" w:sz="0" w:space="0" w:color="auto"/>
          </w:divBdr>
        </w:div>
        <w:div w:id="1228759612">
          <w:marLeft w:val="0"/>
          <w:marRight w:val="0"/>
          <w:marTop w:val="0"/>
          <w:marBottom w:val="0"/>
          <w:divBdr>
            <w:top w:val="none" w:sz="0" w:space="0" w:color="auto"/>
            <w:left w:val="none" w:sz="0" w:space="0" w:color="auto"/>
            <w:bottom w:val="none" w:sz="0" w:space="0" w:color="auto"/>
            <w:right w:val="none" w:sz="0" w:space="0" w:color="auto"/>
          </w:divBdr>
        </w:div>
        <w:div w:id="1252424611">
          <w:marLeft w:val="0"/>
          <w:marRight w:val="0"/>
          <w:marTop w:val="0"/>
          <w:marBottom w:val="0"/>
          <w:divBdr>
            <w:top w:val="none" w:sz="0" w:space="0" w:color="auto"/>
            <w:left w:val="none" w:sz="0" w:space="0" w:color="auto"/>
            <w:bottom w:val="none" w:sz="0" w:space="0" w:color="auto"/>
            <w:right w:val="none" w:sz="0" w:space="0" w:color="auto"/>
          </w:divBdr>
        </w:div>
        <w:div w:id="1320304308">
          <w:marLeft w:val="0"/>
          <w:marRight w:val="0"/>
          <w:marTop w:val="0"/>
          <w:marBottom w:val="0"/>
          <w:divBdr>
            <w:top w:val="none" w:sz="0" w:space="0" w:color="auto"/>
            <w:left w:val="none" w:sz="0" w:space="0" w:color="auto"/>
            <w:bottom w:val="none" w:sz="0" w:space="0" w:color="auto"/>
            <w:right w:val="none" w:sz="0" w:space="0" w:color="auto"/>
          </w:divBdr>
        </w:div>
        <w:div w:id="1528984973">
          <w:marLeft w:val="0"/>
          <w:marRight w:val="0"/>
          <w:marTop w:val="0"/>
          <w:marBottom w:val="0"/>
          <w:divBdr>
            <w:top w:val="none" w:sz="0" w:space="0" w:color="auto"/>
            <w:left w:val="none" w:sz="0" w:space="0" w:color="auto"/>
            <w:bottom w:val="none" w:sz="0" w:space="0" w:color="auto"/>
            <w:right w:val="none" w:sz="0" w:space="0" w:color="auto"/>
          </w:divBdr>
        </w:div>
        <w:div w:id="1617718094">
          <w:marLeft w:val="0"/>
          <w:marRight w:val="0"/>
          <w:marTop w:val="0"/>
          <w:marBottom w:val="0"/>
          <w:divBdr>
            <w:top w:val="none" w:sz="0" w:space="0" w:color="auto"/>
            <w:left w:val="none" w:sz="0" w:space="0" w:color="auto"/>
            <w:bottom w:val="none" w:sz="0" w:space="0" w:color="auto"/>
            <w:right w:val="none" w:sz="0" w:space="0" w:color="auto"/>
          </w:divBdr>
        </w:div>
        <w:div w:id="1978560353">
          <w:marLeft w:val="0"/>
          <w:marRight w:val="0"/>
          <w:marTop w:val="0"/>
          <w:marBottom w:val="0"/>
          <w:divBdr>
            <w:top w:val="none" w:sz="0" w:space="0" w:color="auto"/>
            <w:left w:val="none" w:sz="0" w:space="0" w:color="auto"/>
            <w:bottom w:val="none" w:sz="0" w:space="0" w:color="auto"/>
            <w:right w:val="none" w:sz="0" w:space="0" w:color="auto"/>
          </w:divBdr>
        </w:div>
      </w:divsChild>
    </w:div>
    <w:div w:id="2001887902">
      <w:bodyDiv w:val="1"/>
      <w:marLeft w:val="0"/>
      <w:marRight w:val="0"/>
      <w:marTop w:val="0"/>
      <w:marBottom w:val="0"/>
      <w:divBdr>
        <w:top w:val="none" w:sz="0" w:space="0" w:color="auto"/>
        <w:left w:val="none" w:sz="0" w:space="0" w:color="auto"/>
        <w:bottom w:val="none" w:sz="0" w:space="0" w:color="auto"/>
        <w:right w:val="none" w:sz="0" w:space="0" w:color="auto"/>
      </w:divBdr>
      <w:divsChild>
        <w:div w:id="1687902674">
          <w:marLeft w:val="0"/>
          <w:marRight w:val="0"/>
          <w:marTop w:val="0"/>
          <w:marBottom w:val="0"/>
          <w:divBdr>
            <w:top w:val="none" w:sz="0" w:space="0" w:color="auto"/>
            <w:left w:val="none" w:sz="0" w:space="0" w:color="auto"/>
            <w:bottom w:val="none" w:sz="0" w:space="0" w:color="auto"/>
            <w:right w:val="none" w:sz="0" w:space="0" w:color="auto"/>
          </w:divBdr>
          <w:divsChild>
            <w:div w:id="238448320">
              <w:marLeft w:val="0"/>
              <w:marRight w:val="0"/>
              <w:marTop w:val="0"/>
              <w:marBottom w:val="0"/>
              <w:divBdr>
                <w:top w:val="none" w:sz="0" w:space="0" w:color="auto"/>
                <w:left w:val="none" w:sz="0" w:space="0" w:color="auto"/>
                <w:bottom w:val="none" w:sz="0" w:space="0" w:color="auto"/>
                <w:right w:val="none" w:sz="0" w:space="0" w:color="auto"/>
              </w:divBdr>
            </w:div>
            <w:div w:id="758062884">
              <w:marLeft w:val="0"/>
              <w:marRight w:val="0"/>
              <w:marTop w:val="0"/>
              <w:marBottom w:val="0"/>
              <w:divBdr>
                <w:top w:val="none" w:sz="0" w:space="0" w:color="auto"/>
                <w:left w:val="none" w:sz="0" w:space="0" w:color="auto"/>
                <w:bottom w:val="none" w:sz="0" w:space="0" w:color="auto"/>
                <w:right w:val="none" w:sz="0" w:space="0" w:color="auto"/>
              </w:divBdr>
              <w:divsChild>
                <w:div w:id="180096205">
                  <w:marLeft w:val="0"/>
                  <w:marRight w:val="0"/>
                  <w:marTop w:val="0"/>
                  <w:marBottom w:val="0"/>
                  <w:divBdr>
                    <w:top w:val="none" w:sz="0" w:space="0" w:color="auto"/>
                    <w:left w:val="none" w:sz="0" w:space="0" w:color="auto"/>
                    <w:bottom w:val="none" w:sz="0" w:space="0" w:color="auto"/>
                    <w:right w:val="none" w:sz="0" w:space="0" w:color="auto"/>
                  </w:divBdr>
                </w:div>
                <w:div w:id="262735660">
                  <w:marLeft w:val="0"/>
                  <w:marRight w:val="0"/>
                  <w:marTop w:val="0"/>
                  <w:marBottom w:val="0"/>
                  <w:divBdr>
                    <w:top w:val="none" w:sz="0" w:space="0" w:color="auto"/>
                    <w:left w:val="none" w:sz="0" w:space="0" w:color="auto"/>
                    <w:bottom w:val="none" w:sz="0" w:space="0" w:color="auto"/>
                    <w:right w:val="none" w:sz="0" w:space="0" w:color="auto"/>
                  </w:divBdr>
                </w:div>
                <w:div w:id="455753632">
                  <w:marLeft w:val="0"/>
                  <w:marRight w:val="0"/>
                  <w:marTop w:val="0"/>
                  <w:marBottom w:val="0"/>
                  <w:divBdr>
                    <w:top w:val="none" w:sz="0" w:space="0" w:color="auto"/>
                    <w:left w:val="none" w:sz="0" w:space="0" w:color="auto"/>
                    <w:bottom w:val="none" w:sz="0" w:space="0" w:color="auto"/>
                    <w:right w:val="none" w:sz="0" w:space="0" w:color="auto"/>
                  </w:divBdr>
                </w:div>
                <w:div w:id="938219408">
                  <w:marLeft w:val="0"/>
                  <w:marRight w:val="0"/>
                  <w:marTop w:val="0"/>
                  <w:marBottom w:val="0"/>
                  <w:divBdr>
                    <w:top w:val="none" w:sz="0" w:space="0" w:color="auto"/>
                    <w:left w:val="none" w:sz="0" w:space="0" w:color="auto"/>
                    <w:bottom w:val="none" w:sz="0" w:space="0" w:color="auto"/>
                    <w:right w:val="none" w:sz="0" w:space="0" w:color="auto"/>
                  </w:divBdr>
                  <w:divsChild>
                    <w:div w:id="59603191">
                      <w:marLeft w:val="0"/>
                      <w:marRight w:val="0"/>
                      <w:marTop w:val="0"/>
                      <w:marBottom w:val="0"/>
                      <w:divBdr>
                        <w:top w:val="none" w:sz="0" w:space="0" w:color="auto"/>
                        <w:left w:val="none" w:sz="0" w:space="0" w:color="auto"/>
                        <w:bottom w:val="none" w:sz="0" w:space="0" w:color="auto"/>
                        <w:right w:val="none" w:sz="0" w:space="0" w:color="auto"/>
                      </w:divBdr>
                    </w:div>
                    <w:div w:id="39350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951070">
      <w:bodyDiv w:val="1"/>
      <w:marLeft w:val="0"/>
      <w:marRight w:val="0"/>
      <w:marTop w:val="0"/>
      <w:marBottom w:val="0"/>
      <w:divBdr>
        <w:top w:val="none" w:sz="0" w:space="0" w:color="auto"/>
        <w:left w:val="none" w:sz="0" w:space="0" w:color="auto"/>
        <w:bottom w:val="none" w:sz="0" w:space="0" w:color="auto"/>
        <w:right w:val="none" w:sz="0" w:space="0" w:color="auto"/>
      </w:divBdr>
      <w:divsChild>
        <w:div w:id="31269961">
          <w:marLeft w:val="0"/>
          <w:marRight w:val="0"/>
          <w:marTop w:val="0"/>
          <w:marBottom w:val="0"/>
          <w:divBdr>
            <w:top w:val="none" w:sz="0" w:space="0" w:color="auto"/>
            <w:left w:val="none" w:sz="0" w:space="0" w:color="auto"/>
            <w:bottom w:val="none" w:sz="0" w:space="0" w:color="auto"/>
            <w:right w:val="none" w:sz="0" w:space="0" w:color="auto"/>
          </w:divBdr>
        </w:div>
        <w:div w:id="385108572">
          <w:marLeft w:val="0"/>
          <w:marRight w:val="0"/>
          <w:marTop w:val="0"/>
          <w:marBottom w:val="0"/>
          <w:divBdr>
            <w:top w:val="none" w:sz="0" w:space="0" w:color="auto"/>
            <w:left w:val="none" w:sz="0" w:space="0" w:color="auto"/>
            <w:bottom w:val="none" w:sz="0" w:space="0" w:color="auto"/>
            <w:right w:val="none" w:sz="0" w:space="0" w:color="auto"/>
          </w:divBdr>
        </w:div>
        <w:div w:id="587009521">
          <w:marLeft w:val="0"/>
          <w:marRight w:val="0"/>
          <w:marTop w:val="0"/>
          <w:marBottom w:val="0"/>
          <w:divBdr>
            <w:top w:val="none" w:sz="0" w:space="0" w:color="auto"/>
            <w:left w:val="none" w:sz="0" w:space="0" w:color="auto"/>
            <w:bottom w:val="none" w:sz="0" w:space="0" w:color="auto"/>
            <w:right w:val="none" w:sz="0" w:space="0" w:color="auto"/>
          </w:divBdr>
        </w:div>
        <w:div w:id="684329276">
          <w:marLeft w:val="0"/>
          <w:marRight w:val="0"/>
          <w:marTop w:val="0"/>
          <w:marBottom w:val="0"/>
          <w:divBdr>
            <w:top w:val="none" w:sz="0" w:space="0" w:color="auto"/>
            <w:left w:val="none" w:sz="0" w:space="0" w:color="auto"/>
            <w:bottom w:val="none" w:sz="0" w:space="0" w:color="auto"/>
            <w:right w:val="none" w:sz="0" w:space="0" w:color="auto"/>
          </w:divBdr>
        </w:div>
        <w:div w:id="864485523">
          <w:marLeft w:val="0"/>
          <w:marRight w:val="0"/>
          <w:marTop w:val="0"/>
          <w:marBottom w:val="0"/>
          <w:divBdr>
            <w:top w:val="none" w:sz="0" w:space="0" w:color="auto"/>
            <w:left w:val="none" w:sz="0" w:space="0" w:color="auto"/>
            <w:bottom w:val="none" w:sz="0" w:space="0" w:color="auto"/>
            <w:right w:val="none" w:sz="0" w:space="0" w:color="auto"/>
          </w:divBdr>
        </w:div>
        <w:div w:id="997878936">
          <w:marLeft w:val="0"/>
          <w:marRight w:val="0"/>
          <w:marTop w:val="0"/>
          <w:marBottom w:val="0"/>
          <w:divBdr>
            <w:top w:val="none" w:sz="0" w:space="0" w:color="auto"/>
            <w:left w:val="none" w:sz="0" w:space="0" w:color="auto"/>
            <w:bottom w:val="none" w:sz="0" w:space="0" w:color="auto"/>
            <w:right w:val="none" w:sz="0" w:space="0" w:color="auto"/>
          </w:divBdr>
        </w:div>
        <w:div w:id="1375734342">
          <w:marLeft w:val="0"/>
          <w:marRight w:val="0"/>
          <w:marTop w:val="0"/>
          <w:marBottom w:val="0"/>
          <w:divBdr>
            <w:top w:val="none" w:sz="0" w:space="0" w:color="auto"/>
            <w:left w:val="none" w:sz="0" w:space="0" w:color="auto"/>
            <w:bottom w:val="none" w:sz="0" w:space="0" w:color="auto"/>
            <w:right w:val="none" w:sz="0" w:space="0" w:color="auto"/>
          </w:divBdr>
        </w:div>
        <w:div w:id="1389568623">
          <w:marLeft w:val="0"/>
          <w:marRight w:val="0"/>
          <w:marTop w:val="0"/>
          <w:marBottom w:val="0"/>
          <w:divBdr>
            <w:top w:val="none" w:sz="0" w:space="0" w:color="auto"/>
            <w:left w:val="none" w:sz="0" w:space="0" w:color="auto"/>
            <w:bottom w:val="none" w:sz="0" w:space="0" w:color="auto"/>
            <w:right w:val="none" w:sz="0" w:space="0" w:color="auto"/>
          </w:divBdr>
        </w:div>
        <w:div w:id="1488135274">
          <w:marLeft w:val="0"/>
          <w:marRight w:val="0"/>
          <w:marTop w:val="0"/>
          <w:marBottom w:val="0"/>
          <w:divBdr>
            <w:top w:val="none" w:sz="0" w:space="0" w:color="auto"/>
            <w:left w:val="none" w:sz="0" w:space="0" w:color="auto"/>
            <w:bottom w:val="none" w:sz="0" w:space="0" w:color="auto"/>
            <w:right w:val="none" w:sz="0" w:space="0" w:color="auto"/>
          </w:divBdr>
        </w:div>
      </w:divsChild>
    </w:div>
    <w:div w:id="2027100238">
      <w:bodyDiv w:val="1"/>
      <w:marLeft w:val="0"/>
      <w:marRight w:val="0"/>
      <w:marTop w:val="0"/>
      <w:marBottom w:val="0"/>
      <w:divBdr>
        <w:top w:val="none" w:sz="0" w:space="0" w:color="auto"/>
        <w:left w:val="none" w:sz="0" w:space="0" w:color="auto"/>
        <w:bottom w:val="none" w:sz="0" w:space="0" w:color="auto"/>
        <w:right w:val="none" w:sz="0" w:space="0" w:color="auto"/>
      </w:divBdr>
      <w:divsChild>
        <w:div w:id="124094015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comments.xml.rels><?xml version="1.0" encoding="UTF-8" standalone="yes"?>
<Relationships xmlns="http://schemas.openxmlformats.org/package/2006/relationships"><Relationship Id="rId3" Type="http://schemas.openxmlformats.org/officeDocument/2006/relationships/hyperlink" Target="https://teaching.uoregon.edu/syllabus-essentials" TargetMode="External"/><Relationship Id="rId2" Type="http://schemas.openxmlformats.org/officeDocument/2006/relationships/hyperlink" Target="https://teaching.uoregon.edu/syllabus-essentials#optional-sections" TargetMode="External"/><Relationship Id="rId1" Type="http://schemas.openxmlformats.org/officeDocument/2006/relationships/hyperlink" Target="https://senate.uoregon.edu/sites/default/files/2021-11/Course%20Policy%20Proposals_05.19.2021-FINAL.pdf" TargetMode="External"/><Relationship Id="rId6" Type="http://schemas.openxmlformats.org/officeDocument/2006/relationships/hyperlink" Target="https://teaching.uoregon.edu/syllabus-essentials#ai" TargetMode="External"/><Relationship Id="rId5" Type="http://schemas.openxmlformats.org/officeDocument/2006/relationships/hyperlink" Target="https://teaching.uoregon.edu/syllabus-essentials#required-sections" TargetMode="External"/><Relationship Id="rId4" Type="http://schemas.openxmlformats.org/officeDocument/2006/relationships/hyperlink" Target="https://registrar.uoregon.edu/grades-records/grading-system"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apastyle.apa.org/blog/how-to-cite-chatgp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egistrar.uoregon.edu/grades-records/grading-system/incomplet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emolivos@uoreg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92984-E3D9-4F7D-9DD9-1ED9A53A4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CPSY 609: Adult Practicum</vt:lpstr>
    </vt:vector>
  </TitlesOfParts>
  <Company>UO-COE</Company>
  <LinksUpToDate>false</LinksUpToDate>
  <CharactersWithSpaces>6658</CharactersWithSpaces>
  <SharedDoc>false</SharedDoc>
  <HLinks>
    <vt:vector size="210" baseType="variant">
      <vt:variant>
        <vt:i4>2162750</vt:i4>
      </vt:variant>
      <vt:variant>
        <vt:i4>102</vt:i4>
      </vt:variant>
      <vt:variant>
        <vt:i4>0</vt:i4>
      </vt:variant>
      <vt:variant>
        <vt:i4>5</vt:i4>
      </vt:variant>
      <vt:variant>
        <vt:lpwstr>https://education.uoregon.edu/academics/incompletes-courses</vt:lpwstr>
      </vt:variant>
      <vt:variant>
        <vt:lpwstr/>
      </vt:variant>
      <vt:variant>
        <vt:i4>2556006</vt:i4>
      </vt:variant>
      <vt:variant>
        <vt:i4>99</vt:i4>
      </vt:variant>
      <vt:variant>
        <vt:i4>0</vt:i4>
      </vt:variant>
      <vt:variant>
        <vt:i4>5</vt:i4>
      </vt:variant>
      <vt:variant>
        <vt:lpwstr>https://hr.uoregon.edu/about-hr/campus-notifications/inclement-weather</vt:lpwstr>
      </vt:variant>
      <vt:variant>
        <vt:lpwstr/>
      </vt:variant>
      <vt:variant>
        <vt:i4>7667801</vt:i4>
      </vt:variant>
      <vt:variant>
        <vt:i4>96</vt:i4>
      </vt:variant>
      <vt:variant>
        <vt:i4>0</vt:i4>
      </vt:variant>
      <vt:variant>
        <vt:i4>5</vt:i4>
      </vt:variant>
      <vt:variant>
        <vt:lpwstr>mailto:lduran@uoregon.edu</vt:lpwstr>
      </vt:variant>
      <vt:variant>
        <vt:lpwstr/>
      </vt:variant>
      <vt:variant>
        <vt:i4>65561</vt:i4>
      </vt:variant>
      <vt:variant>
        <vt:i4>93</vt:i4>
      </vt:variant>
      <vt:variant>
        <vt:i4>0</vt:i4>
      </vt:variant>
      <vt:variant>
        <vt:i4>5</vt:i4>
      </vt:variant>
      <vt:variant>
        <vt:lpwstr>http://aaeo.uoregon.edu/</vt:lpwstr>
      </vt:variant>
      <vt:variant>
        <vt:lpwstr/>
      </vt:variant>
      <vt:variant>
        <vt:i4>3276901</vt:i4>
      </vt:variant>
      <vt:variant>
        <vt:i4>90</vt:i4>
      </vt:variant>
      <vt:variant>
        <vt:i4>0</vt:i4>
      </vt:variant>
      <vt:variant>
        <vt:i4>5</vt:i4>
      </vt:variant>
      <vt:variant>
        <vt:lpwstr>http://bias.uoregon.edu/whatbrt.htm</vt:lpwstr>
      </vt:variant>
      <vt:variant>
        <vt:lpwstr/>
      </vt:variant>
      <vt:variant>
        <vt:i4>7667801</vt:i4>
      </vt:variant>
      <vt:variant>
        <vt:i4>87</vt:i4>
      </vt:variant>
      <vt:variant>
        <vt:i4>0</vt:i4>
      </vt:variant>
      <vt:variant>
        <vt:i4>5</vt:i4>
      </vt:variant>
      <vt:variant>
        <vt:lpwstr>mailto:lduran@uoregon.edu</vt:lpwstr>
      </vt:variant>
      <vt:variant>
        <vt:lpwstr/>
      </vt:variant>
      <vt:variant>
        <vt:i4>5046296</vt:i4>
      </vt:variant>
      <vt:variant>
        <vt:i4>84</vt:i4>
      </vt:variant>
      <vt:variant>
        <vt:i4>0</vt:i4>
      </vt:variant>
      <vt:variant>
        <vt:i4>5</vt:i4>
      </vt:variant>
      <vt:variant>
        <vt:lpwstr>https://researchguides.uoregon.edu/citing-plagiarism</vt:lpwstr>
      </vt:variant>
      <vt:variant>
        <vt:lpwstr/>
      </vt:variant>
      <vt:variant>
        <vt:i4>3080313</vt:i4>
      </vt:variant>
      <vt:variant>
        <vt:i4>81</vt:i4>
      </vt:variant>
      <vt:variant>
        <vt:i4>0</vt:i4>
      </vt:variant>
      <vt:variant>
        <vt:i4>5</vt:i4>
      </vt:variant>
      <vt:variant>
        <vt:lpwstr>https://dos.uoregon.edu/academic-misconduct</vt:lpwstr>
      </vt:variant>
      <vt:variant>
        <vt:lpwstr/>
      </vt:variant>
      <vt:variant>
        <vt:i4>3014758</vt:i4>
      </vt:variant>
      <vt:variant>
        <vt:i4>78</vt:i4>
      </vt:variant>
      <vt:variant>
        <vt:i4>0</vt:i4>
      </vt:variant>
      <vt:variant>
        <vt:i4>5</vt:i4>
      </vt:variant>
      <vt:variant>
        <vt:lpwstr>https://hr.uoregon.edu/policies-leaves/general-information/mandatory-reporting-child-abuse-and-neglect</vt:lpwstr>
      </vt:variant>
      <vt:variant>
        <vt:lpwstr/>
      </vt:variant>
      <vt:variant>
        <vt:i4>8323106</vt:i4>
      </vt:variant>
      <vt:variant>
        <vt:i4>75</vt:i4>
      </vt:variant>
      <vt:variant>
        <vt:i4>0</vt:i4>
      </vt:variant>
      <vt:variant>
        <vt:i4>5</vt:i4>
      </vt:variant>
      <vt:variant>
        <vt:lpwstr>https://investigations.uoregon.edu/</vt:lpwstr>
      </vt:variant>
      <vt:variant>
        <vt:lpwstr/>
      </vt:variant>
      <vt:variant>
        <vt:i4>4784206</vt:i4>
      </vt:variant>
      <vt:variant>
        <vt:i4>72</vt:i4>
      </vt:variant>
      <vt:variant>
        <vt:i4>0</vt:i4>
      </vt:variant>
      <vt:variant>
        <vt:i4>5</vt:i4>
      </vt:variant>
      <vt:variant>
        <vt:lpwstr>https://respect.uoregon.edu/</vt:lpwstr>
      </vt:variant>
      <vt:variant>
        <vt:lpwstr/>
      </vt:variant>
      <vt:variant>
        <vt:i4>1048595</vt:i4>
      </vt:variant>
      <vt:variant>
        <vt:i4>69</vt:i4>
      </vt:variant>
      <vt:variant>
        <vt:i4>0</vt:i4>
      </vt:variant>
      <vt:variant>
        <vt:i4>5</vt:i4>
      </vt:variant>
      <vt:variant>
        <vt:lpwstr>http://safe.uoregon.edu/</vt:lpwstr>
      </vt:variant>
      <vt:variant>
        <vt:lpwstr/>
      </vt:variant>
      <vt:variant>
        <vt:i4>5505101</vt:i4>
      </vt:variant>
      <vt:variant>
        <vt:i4>66</vt:i4>
      </vt:variant>
      <vt:variant>
        <vt:i4>0</vt:i4>
      </vt:variant>
      <vt:variant>
        <vt:i4>5</vt:i4>
      </vt:variant>
      <vt:variant>
        <vt:lpwstr>https://investigations.uoregon.edu/employee-responsibilities</vt:lpwstr>
      </vt:variant>
      <vt:variant>
        <vt:lpwstr>employee-obligations</vt:lpwstr>
      </vt:variant>
      <vt:variant>
        <vt:i4>3604589</vt:i4>
      </vt:variant>
      <vt:variant>
        <vt:i4>63</vt:i4>
      </vt:variant>
      <vt:variant>
        <vt:i4>0</vt:i4>
      </vt:variant>
      <vt:variant>
        <vt:i4>5</vt:i4>
      </vt:variant>
      <vt:variant>
        <vt:lpwstr>http://aec.uoregon.edu/</vt:lpwstr>
      </vt:variant>
      <vt:variant>
        <vt:lpwstr/>
      </vt:variant>
      <vt:variant>
        <vt:i4>6881315</vt:i4>
      </vt:variant>
      <vt:variant>
        <vt:i4>60</vt:i4>
      </vt:variant>
      <vt:variant>
        <vt:i4>0</vt:i4>
      </vt:variant>
      <vt:variant>
        <vt:i4>5</vt:i4>
      </vt:variant>
      <vt:variant>
        <vt:lpwstr>http://aaeo.uoregon.edu/content/ discrimination-harassment</vt:lpwstr>
      </vt:variant>
      <vt:variant>
        <vt:lpwstr/>
      </vt:variant>
      <vt:variant>
        <vt:i4>1376351</vt:i4>
      </vt:variant>
      <vt:variant>
        <vt:i4>57</vt:i4>
      </vt:variant>
      <vt:variant>
        <vt:i4>0</vt:i4>
      </vt:variant>
      <vt:variant>
        <vt:i4>5</vt:i4>
      </vt:variant>
      <vt:variant>
        <vt:lpwstr>https://canvas.uoregon.edu/courses/161255/pages/personal-pronouns-in-canvas?module_item_id=2655408</vt:lpwstr>
      </vt:variant>
      <vt:variant>
        <vt:lpwstr/>
      </vt:variant>
      <vt:variant>
        <vt:i4>5308507</vt:i4>
      </vt:variant>
      <vt:variant>
        <vt:i4>54</vt:i4>
      </vt:variant>
      <vt:variant>
        <vt:i4>0</vt:i4>
      </vt:variant>
      <vt:variant>
        <vt:i4>5</vt:i4>
      </vt:variant>
      <vt:variant>
        <vt:lpwstr>https://studentlife.uoregon.edu/pronouns</vt:lpwstr>
      </vt:variant>
      <vt:variant>
        <vt:lpwstr/>
      </vt:variant>
      <vt:variant>
        <vt:i4>393297</vt:i4>
      </vt:variant>
      <vt:variant>
        <vt:i4>51</vt:i4>
      </vt:variant>
      <vt:variant>
        <vt:i4>0</vt:i4>
      </vt:variant>
      <vt:variant>
        <vt:i4>5</vt:i4>
      </vt:variant>
      <vt:variant>
        <vt:lpwstr>https://cpsy.uoregon.edu/</vt:lpwstr>
      </vt:variant>
      <vt:variant>
        <vt:lpwstr/>
      </vt:variant>
      <vt:variant>
        <vt:i4>1769483</vt:i4>
      </vt:variant>
      <vt:variant>
        <vt:i4>48</vt:i4>
      </vt:variant>
      <vt:variant>
        <vt:i4>0</vt:i4>
      </vt:variant>
      <vt:variant>
        <vt:i4>5</vt:i4>
      </vt:variant>
      <vt:variant>
        <vt:lpwstr>https://cpb-us-e1.wpmucdn.com/blogs.uoregon.edu/dist/c/16480/files/2019/12/theoretical_orientation_i.pdf</vt:lpwstr>
      </vt:variant>
      <vt:variant>
        <vt:lpwstr/>
      </vt:variant>
      <vt:variant>
        <vt:i4>7864353</vt:i4>
      </vt:variant>
      <vt:variant>
        <vt:i4>45</vt:i4>
      </vt:variant>
      <vt:variant>
        <vt:i4>0</vt:i4>
      </vt:variant>
      <vt:variant>
        <vt:i4>5</vt:i4>
      </vt:variant>
      <vt:variant>
        <vt:lpwstr>https://www.apa.org/depression-guideline/case-examples</vt:lpwstr>
      </vt:variant>
      <vt:variant>
        <vt:lpwstr/>
      </vt:variant>
      <vt:variant>
        <vt:i4>5308418</vt:i4>
      </vt:variant>
      <vt:variant>
        <vt:i4>42</vt:i4>
      </vt:variant>
      <vt:variant>
        <vt:i4>0</vt:i4>
      </vt:variant>
      <vt:variant>
        <vt:i4>5</vt:i4>
      </vt:variant>
      <vt:variant>
        <vt:lpwstr>http://www.oregon.gov/oha/amh/Pages/resources-for-crisis-and-trauma-response.aspx</vt:lpwstr>
      </vt:variant>
      <vt:variant>
        <vt:lpwstr/>
      </vt:variant>
      <vt:variant>
        <vt:i4>5570632</vt:i4>
      </vt:variant>
      <vt:variant>
        <vt:i4>39</vt:i4>
      </vt:variant>
      <vt:variant>
        <vt:i4>0</vt:i4>
      </vt:variant>
      <vt:variant>
        <vt:i4>5</vt:i4>
      </vt:variant>
      <vt:variant>
        <vt:lpwstr>http://www.div17.org/TAAR/higher-ed/incidents.php</vt:lpwstr>
      </vt:variant>
      <vt:variant>
        <vt:lpwstr/>
      </vt:variant>
      <vt:variant>
        <vt:i4>3932209</vt:i4>
      </vt:variant>
      <vt:variant>
        <vt:i4>36</vt:i4>
      </vt:variant>
      <vt:variant>
        <vt:i4>0</vt:i4>
      </vt:variant>
      <vt:variant>
        <vt:i4>5</vt:i4>
      </vt:variant>
      <vt:variant>
        <vt:lpwstr>http://div17.org/TAAR/</vt:lpwstr>
      </vt:variant>
      <vt:variant>
        <vt:lpwstr/>
      </vt:variant>
      <vt:variant>
        <vt:i4>3145832</vt:i4>
      </vt:variant>
      <vt:variant>
        <vt:i4>33</vt:i4>
      </vt:variant>
      <vt:variant>
        <vt:i4>0</vt:i4>
      </vt:variant>
      <vt:variant>
        <vt:i4>5</vt:i4>
      </vt:variant>
      <vt:variant>
        <vt:lpwstr>http://www.mayoclinic.com/health/mental-illness/DS01104</vt:lpwstr>
      </vt:variant>
      <vt:variant>
        <vt:lpwstr/>
      </vt:variant>
      <vt:variant>
        <vt:i4>2621481</vt:i4>
      </vt:variant>
      <vt:variant>
        <vt:i4>30</vt:i4>
      </vt:variant>
      <vt:variant>
        <vt:i4>0</vt:i4>
      </vt:variant>
      <vt:variant>
        <vt:i4>5</vt:i4>
      </vt:variant>
      <vt:variant>
        <vt:lpwstr>http://www.samhsa.gov/</vt:lpwstr>
      </vt:variant>
      <vt:variant>
        <vt:lpwstr/>
      </vt:variant>
      <vt:variant>
        <vt:i4>4128818</vt:i4>
      </vt:variant>
      <vt:variant>
        <vt:i4>27</vt:i4>
      </vt:variant>
      <vt:variant>
        <vt:i4>0</vt:i4>
      </vt:variant>
      <vt:variant>
        <vt:i4>5</vt:i4>
      </vt:variant>
      <vt:variant>
        <vt:lpwstr>http://www.counseling.org/</vt:lpwstr>
      </vt:variant>
      <vt:variant>
        <vt:lpwstr/>
      </vt:variant>
      <vt:variant>
        <vt:i4>3801205</vt:i4>
      </vt:variant>
      <vt:variant>
        <vt:i4>24</vt:i4>
      </vt:variant>
      <vt:variant>
        <vt:i4>0</vt:i4>
      </vt:variant>
      <vt:variant>
        <vt:i4>5</vt:i4>
      </vt:variant>
      <vt:variant>
        <vt:lpwstr>http://www.cdc.gov/</vt:lpwstr>
      </vt:variant>
      <vt:variant>
        <vt:lpwstr/>
      </vt:variant>
      <vt:variant>
        <vt:i4>3932280</vt:i4>
      </vt:variant>
      <vt:variant>
        <vt:i4>21</vt:i4>
      </vt:variant>
      <vt:variant>
        <vt:i4>0</vt:i4>
      </vt:variant>
      <vt:variant>
        <vt:i4>5</vt:i4>
      </vt:variant>
      <vt:variant>
        <vt:lpwstr>http://www.nih.gov/</vt:lpwstr>
      </vt:variant>
      <vt:variant>
        <vt:lpwstr/>
      </vt:variant>
      <vt:variant>
        <vt:i4>5308434</vt:i4>
      </vt:variant>
      <vt:variant>
        <vt:i4>18</vt:i4>
      </vt:variant>
      <vt:variant>
        <vt:i4>0</vt:i4>
      </vt:variant>
      <vt:variant>
        <vt:i4>5</vt:i4>
      </vt:variant>
      <vt:variant>
        <vt:lpwstr>https://www.apa.org/topics/covid-19/</vt:lpwstr>
      </vt:variant>
      <vt:variant>
        <vt:lpwstr/>
      </vt:variant>
      <vt:variant>
        <vt:i4>2293884</vt:i4>
      </vt:variant>
      <vt:variant>
        <vt:i4>15</vt:i4>
      </vt:variant>
      <vt:variant>
        <vt:i4>0</vt:i4>
      </vt:variant>
      <vt:variant>
        <vt:i4>5</vt:i4>
      </vt:variant>
      <vt:variant>
        <vt:lpwstr>http://www.apa.org/</vt:lpwstr>
      </vt:variant>
      <vt:variant>
        <vt:lpwstr/>
      </vt:variant>
      <vt:variant>
        <vt:i4>5898265</vt:i4>
      </vt:variant>
      <vt:variant>
        <vt:i4>12</vt:i4>
      </vt:variant>
      <vt:variant>
        <vt:i4>0</vt:i4>
      </vt:variant>
      <vt:variant>
        <vt:i4>5</vt:i4>
      </vt:variant>
      <vt:variant>
        <vt:lpwstr>https://www.hhs.gov/hipaa/for-professionals/security/laws-regulations/index.html</vt:lpwstr>
      </vt:variant>
      <vt:variant>
        <vt:lpwstr/>
      </vt:variant>
      <vt:variant>
        <vt:i4>393230</vt:i4>
      </vt:variant>
      <vt:variant>
        <vt:i4>9</vt:i4>
      </vt:variant>
      <vt:variant>
        <vt:i4>0</vt:i4>
      </vt:variant>
      <vt:variant>
        <vt:i4>5</vt:i4>
      </vt:variant>
      <vt:variant>
        <vt:lpwstr>https://www.apa.org/ethics/code/index</vt:lpwstr>
      </vt:variant>
      <vt:variant>
        <vt:lpwstr/>
      </vt:variant>
      <vt:variant>
        <vt:i4>5832790</vt:i4>
      </vt:variant>
      <vt:variant>
        <vt:i4>6</vt:i4>
      </vt:variant>
      <vt:variant>
        <vt:i4>0</vt:i4>
      </vt:variant>
      <vt:variant>
        <vt:i4>5</vt:i4>
      </vt:variant>
      <vt:variant>
        <vt:lpwstr>https://www.americanprofessional.com/covered-professions/student/</vt:lpwstr>
      </vt:variant>
      <vt:variant>
        <vt:lpwstr/>
      </vt:variant>
      <vt:variant>
        <vt:i4>6029402</vt:i4>
      </vt:variant>
      <vt:variant>
        <vt:i4>3</vt:i4>
      </vt:variant>
      <vt:variant>
        <vt:i4>0</vt:i4>
      </vt:variant>
      <vt:variant>
        <vt:i4>5</vt:i4>
      </vt:variant>
      <vt:variant>
        <vt:lpwstr>https://zoom.us/j/92818768769</vt:lpwstr>
      </vt:variant>
      <vt:variant>
        <vt:lpwstr/>
      </vt:variant>
      <vt:variant>
        <vt:i4>7340104</vt:i4>
      </vt:variant>
      <vt:variant>
        <vt:i4>0</vt:i4>
      </vt:variant>
      <vt:variant>
        <vt:i4>0</vt:i4>
      </vt:variant>
      <vt:variant>
        <vt:i4>5</vt:i4>
      </vt:variant>
      <vt:variant>
        <vt:lpwstr>mailto:kmg@uoregon.edu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CPSY 609: Adult Practicum</dc:title>
  <dc:subject/>
  <dc:creator>Ellen</dc:creator>
  <cp:keywords/>
  <cp:lastModifiedBy>Jessica Cronce</cp:lastModifiedBy>
  <cp:revision>4</cp:revision>
  <cp:lastPrinted>2021-05-14T19:42:00Z</cp:lastPrinted>
  <dcterms:created xsi:type="dcterms:W3CDTF">2025-09-22T17:23:00Z</dcterms:created>
  <dcterms:modified xsi:type="dcterms:W3CDTF">2025-09-22T17:39:00Z</dcterms:modified>
</cp:coreProperties>
</file>