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45"/>
      </w:tblGrid>
      <w:tr w:rsidR="00052EA3">
        <w:tblPrEx>
          <w:tblCellMar>
            <w:top w:w="0" w:type="dxa"/>
            <w:bottom w:w="0" w:type="dxa"/>
          </w:tblCellMar>
        </w:tblPrEx>
        <w:tc>
          <w:tcPr>
            <w:tcW w:w="8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EA3" w:rsidRDefault="007E101F">
            <w:pPr>
              <w:pStyle w:val="Standard"/>
              <w:jc w:val="center"/>
            </w:pPr>
            <w:bookmarkStart w:id="0" w:name="_GoBack"/>
            <w:bookmarkEnd w:id="0"/>
            <w:r>
              <w:rPr>
                <w:rFonts w:eastAsia="NewsGotT"/>
                <w:b/>
                <w:bCs/>
                <w:sz w:val="28"/>
                <w:szCs w:val="28"/>
              </w:rPr>
              <w:t xml:space="preserve">Programa de captación de talento </w:t>
            </w:r>
            <w:proofErr w:type="spellStart"/>
            <w:r>
              <w:rPr>
                <w:rFonts w:eastAsia="NewsGotT"/>
                <w:b/>
                <w:bCs/>
                <w:sz w:val="28"/>
                <w:szCs w:val="28"/>
              </w:rPr>
              <w:t>Emergia</w:t>
            </w:r>
            <w:proofErr w:type="spellEnd"/>
          </w:p>
          <w:p w:rsidR="00052EA3" w:rsidRDefault="007E101F">
            <w:pPr>
              <w:pStyle w:val="Standard"/>
              <w:jc w:val="center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" behindDoc="1" locked="0" layoutInCell="1" allowOverlap="1">
                      <wp:simplePos x="0" y="0"/>
                      <wp:positionH relativeFrom="column">
                        <wp:posOffset>-289440</wp:posOffset>
                      </wp:positionH>
                      <wp:positionV relativeFrom="paragraph">
                        <wp:posOffset>7844760</wp:posOffset>
                      </wp:positionV>
                      <wp:extent cx="1062359" cy="1684080"/>
                      <wp:effectExtent l="0" t="0" r="4441" b="11370"/>
                      <wp:wrapNone/>
                      <wp:docPr id="4" name="Marco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2359" cy="1684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052EA3" w:rsidRDefault="007E101F">
                                  <w:pPr>
                                    <w:pStyle w:val="Standard"/>
                                  </w:pPr>
                                  <w:r>
                                    <w:rPr>
                                      <w:noProof/>
                                      <w:lang w:eastAsia="es-ES"/>
                                    </w:rPr>
                                    <w:drawing>
                                      <wp:inline distT="0" distB="0" distL="0" distR="0">
                                        <wp:extent cx="948599" cy="1655999"/>
                                        <wp:effectExtent l="0" t="0" r="3901" b="1351"/>
                                        <wp:docPr id="3" name="Imagen6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lum/>
                                                  <a:alphaModFix/>
                                                </a:blip>
                                                <a:srcRect l="-258" t="-146" r="-258" b="-14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48599" cy="165599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  <a:prstDash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wrap="square" lIns="0" tIns="0" rIns="0" bIns="0" anchor="t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arco4" o:spid="_x0000_s1026" type="#_x0000_t202" style="position:absolute;left:0;text-align:left;margin-left:-22.8pt;margin-top:617.7pt;width:83.65pt;height:132.6pt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" filled="f" stroked="f">
                      <v:textbox inset="0,0,0,0">
                        <w:txbxContent>
                          <w:p w:rsidR="00052EA3" w:rsidRDefault="007E101F">
                            <w:pPr>
                              <w:pStyle w:val="Standard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>
                                  <wp:extent cx="948599" cy="1655999"/>
                                  <wp:effectExtent l="0" t="0" r="3901" b="1351"/>
                                  <wp:docPr id="3" name="Imagen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lum/>
                                            <a:alphaModFix/>
                                          </a:blip>
                                          <a:srcRect l="-258" t="-146" r="-258" b="-14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8599" cy="16559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NewsGotT"/>
                <w:b/>
                <w:bCs/>
                <w:sz w:val="28"/>
                <w:szCs w:val="28"/>
              </w:rPr>
              <w:t>PROPUESTA DE INVESTIGACIÓN DEL CANDIDATO</w:t>
            </w:r>
          </w:p>
        </w:tc>
      </w:tr>
    </w:tbl>
    <w:p w:rsidR="00052EA3" w:rsidRDefault="00052EA3">
      <w:pPr>
        <w:pStyle w:val="Standard"/>
        <w:autoSpaceDE w:val="0"/>
        <w:jc w:val="center"/>
        <w:rPr>
          <w:b/>
          <w:bCs/>
          <w:i/>
          <w:iCs/>
          <w:color w:val="003300"/>
          <w:szCs w:val="24"/>
        </w:rPr>
      </w:pPr>
    </w:p>
    <w:tbl>
      <w:tblPr>
        <w:tblW w:w="89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3"/>
        <w:gridCol w:w="6274"/>
      </w:tblGrid>
      <w:tr w:rsidR="00052EA3">
        <w:tblPrEx>
          <w:tblCellMar>
            <w:top w:w="0" w:type="dxa"/>
            <w:bottom w:w="0" w:type="dxa"/>
          </w:tblCellMar>
        </w:tblPrEx>
        <w:tc>
          <w:tcPr>
            <w:tcW w:w="2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EA3" w:rsidRDefault="007E101F">
            <w:pPr>
              <w:pStyle w:val="TableContents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Investigador solicitante</w:t>
            </w:r>
          </w:p>
        </w:tc>
        <w:tc>
          <w:tcPr>
            <w:tcW w:w="6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EA3" w:rsidRDefault="00052EA3">
            <w:pPr>
              <w:pStyle w:val="TableContents"/>
              <w:snapToGrid w:val="0"/>
              <w:jc w:val="both"/>
              <w:rPr>
                <w:b/>
                <w:bCs/>
              </w:rPr>
            </w:pPr>
          </w:p>
        </w:tc>
      </w:tr>
    </w:tbl>
    <w:p w:rsidR="00052EA3" w:rsidRDefault="00052EA3">
      <w:pPr>
        <w:pStyle w:val="Textbody"/>
        <w:suppressAutoHyphens w:val="0"/>
        <w:spacing w:line="240" w:lineRule="auto"/>
        <w:ind w:left="360" w:right="0"/>
        <w:rPr>
          <w:rFonts w:ascii="NewsGotT" w:hAnsi="NewsGotT" w:cs="NewsGotT"/>
        </w:rPr>
      </w:pPr>
    </w:p>
    <w:p w:rsidR="00052EA3" w:rsidRDefault="007E101F">
      <w:pPr>
        <w:pStyle w:val="Standard"/>
        <w:jc w:val="both"/>
      </w:pPr>
      <w:r>
        <w:rPr>
          <w:szCs w:val="24"/>
        </w:rPr>
        <w:t xml:space="preserve">La propuesta tendrá una </w:t>
      </w:r>
      <w:r>
        <w:rPr>
          <w:b/>
          <w:bCs/>
          <w:szCs w:val="24"/>
        </w:rPr>
        <w:t xml:space="preserve">extensión máxima de 15 páginas </w:t>
      </w:r>
      <w:r>
        <w:rPr>
          <w:szCs w:val="24"/>
        </w:rPr>
        <w:t xml:space="preserve">y </w:t>
      </w:r>
      <w:r>
        <w:rPr>
          <w:szCs w:val="24"/>
        </w:rPr>
        <w:t>contendrá los siguientes apartados:</w:t>
      </w:r>
    </w:p>
    <w:p w:rsidR="00052EA3" w:rsidRDefault="00052EA3">
      <w:pPr>
        <w:pStyle w:val="Standard"/>
        <w:jc w:val="both"/>
        <w:rPr>
          <w:rFonts w:ascii="Noto Sans HK" w:hAnsi="Noto Sans HK" w:cs="Noto Sans HK"/>
          <w:sz w:val="22"/>
          <w:szCs w:val="22"/>
        </w:rPr>
      </w:pPr>
    </w:p>
    <w:p w:rsidR="00052EA3" w:rsidRDefault="007E101F">
      <w:pPr>
        <w:pStyle w:val="Standard"/>
        <w:numPr>
          <w:ilvl w:val="0"/>
          <w:numId w:val="17"/>
        </w:numPr>
        <w:tabs>
          <w:tab w:val="left" w:pos="-432"/>
        </w:tabs>
        <w:jc w:val="both"/>
        <w:rPr>
          <w:rFonts w:ascii="Noto Sans HK" w:hAnsi="Noto Sans HK" w:cs="Noto Sans HK"/>
          <w:sz w:val="22"/>
          <w:szCs w:val="22"/>
        </w:rPr>
      </w:pPr>
      <w:r>
        <w:rPr>
          <w:rFonts w:ascii="Noto Sans HK" w:hAnsi="Noto Sans HK" w:cs="Noto Sans HK"/>
          <w:sz w:val="22"/>
          <w:szCs w:val="22"/>
        </w:rPr>
        <w:t>a) Resumen de la propuesta.</w:t>
      </w:r>
    </w:p>
    <w:p w:rsidR="00052EA3" w:rsidRDefault="00052EA3">
      <w:pPr>
        <w:pStyle w:val="Standard"/>
        <w:numPr>
          <w:ilvl w:val="0"/>
          <w:numId w:val="2"/>
        </w:numPr>
        <w:tabs>
          <w:tab w:val="left" w:pos="-432"/>
        </w:tabs>
        <w:jc w:val="both"/>
        <w:rPr>
          <w:rFonts w:ascii="Noto Sans HK" w:hAnsi="Noto Sans HK" w:cs="Noto Sans HK"/>
          <w:sz w:val="22"/>
          <w:szCs w:val="22"/>
        </w:rPr>
      </w:pPr>
    </w:p>
    <w:p w:rsidR="00052EA3" w:rsidRDefault="007E101F">
      <w:pPr>
        <w:pStyle w:val="Standard"/>
        <w:numPr>
          <w:ilvl w:val="0"/>
          <w:numId w:val="2"/>
        </w:numPr>
        <w:tabs>
          <w:tab w:val="left" w:pos="-432"/>
        </w:tabs>
        <w:jc w:val="both"/>
        <w:rPr>
          <w:rFonts w:ascii="Noto Sans HK" w:hAnsi="Noto Sans HK" w:cs="Noto Sans HK"/>
          <w:sz w:val="22"/>
          <w:szCs w:val="22"/>
        </w:rPr>
      </w:pPr>
      <w:r>
        <w:rPr>
          <w:rFonts w:ascii="Noto Sans HK" w:hAnsi="Noto Sans HK" w:cs="Noto Sans HK"/>
          <w:sz w:val="22"/>
          <w:szCs w:val="22"/>
        </w:rPr>
        <w:t>b) Antecedentes de la investigación.</w:t>
      </w:r>
    </w:p>
    <w:p w:rsidR="00052EA3" w:rsidRDefault="00052EA3">
      <w:pPr>
        <w:pStyle w:val="Standard"/>
        <w:numPr>
          <w:ilvl w:val="0"/>
          <w:numId w:val="2"/>
        </w:numPr>
        <w:tabs>
          <w:tab w:val="left" w:pos="-432"/>
        </w:tabs>
        <w:jc w:val="both"/>
        <w:rPr>
          <w:rFonts w:ascii="Noto Sans HK" w:hAnsi="Noto Sans HK" w:cs="Noto Sans HK"/>
          <w:sz w:val="22"/>
          <w:szCs w:val="22"/>
        </w:rPr>
      </w:pPr>
    </w:p>
    <w:p w:rsidR="00052EA3" w:rsidRDefault="007E101F">
      <w:pPr>
        <w:pStyle w:val="Standard"/>
        <w:numPr>
          <w:ilvl w:val="0"/>
          <w:numId w:val="2"/>
        </w:numPr>
        <w:tabs>
          <w:tab w:val="left" w:pos="-432"/>
        </w:tabs>
        <w:jc w:val="both"/>
        <w:rPr>
          <w:rFonts w:ascii="Noto Sans HK" w:hAnsi="Noto Sans HK" w:cs="Noto Sans HK"/>
          <w:sz w:val="22"/>
          <w:szCs w:val="22"/>
        </w:rPr>
      </w:pPr>
      <w:r>
        <w:rPr>
          <w:rFonts w:ascii="Noto Sans HK" w:hAnsi="Noto Sans HK" w:cs="Noto Sans HK"/>
          <w:sz w:val="22"/>
          <w:szCs w:val="22"/>
        </w:rPr>
        <w:t>c) Objetivos de la investigación.</w:t>
      </w:r>
    </w:p>
    <w:p w:rsidR="00052EA3" w:rsidRDefault="00052EA3">
      <w:pPr>
        <w:pStyle w:val="Standard"/>
        <w:numPr>
          <w:ilvl w:val="0"/>
          <w:numId w:val="2"/>
        </w:numPr>
        <w:tabs>
          <w:tab w:val="left" w:pos="-432"/>
        </w:tabs>
        <w:jc w:val="both"/>
        <w:rPr>
          <w:rFonts w:ascii="Noto Sans HK" w:hAnsi="Noto Sans HK" w:cs="Noto Sans HK"/>
          <w:sz w:val="22"/>
          <w:szCs w:val="22"/>
        </w:rPr>
      </w:pPr>
    </w:p>
    <w:p w:rsidR="00052EA3" w:rsidRDefault="007E101F">
      <w:pPr>
        <w:pStyle w:val="Standard"/>
        <w:numPr>
          <w:ilvl w:val="0"/>
          <w:numId w:val="2"/>
        </w:numPr>
        <w:tabs>
          <w:tab w:val="left" w:pos="-432"/>
        </w:tabs>
        <w:jc w:val="both"/>
        <w:rPr>
          <w:rFonts w:ascii="Noto Sans HK" w:hAnsi="Noto Sans HK" w:cs="Noto Sans HK"/>
          <w:sz w:val="22"/>
          <w:szCs w:val="22"/>
        </w:rPr>
      </w:pPr>
      <w:r>
        <w:rPr>
          <w:rFonts w:ascii="Noto Sans HK" w:hAnsi="Noto Sans HK" w:cs="Noto Sans HK"/>
          <w:sz w:val="22"/>
          <w:szCs w:val="22"/>
        </w:rPr>
        <w:t>d) Metodología y plan de trabajo</w:t>
      </w:r>
    </w:p>
    <w:p w:rsidR="00052EA3" w:rsidRDefault="00052EA3">
      <w:pPr>
        <w:pStyle w:val="Standard"/>
        <w:numPr>
          <w:ilvl w:val="0"/>
          <w:numId w:val="2"/>
        </w:numPr>
        <w:tabs>
          <w:tab w:val="left" w:pos="-432"/>
        </w:tabs>
        <w:jc w:val="both"/>
        <w:rPr>
          <w:rFonts w:ascii="Noto Sans HK" w:hAnsi="Noto Sans HK" w:cs="Noto Sans HK"/>
          <w:sz w:val="22"/>
          <w:szCs w:val="22"/>
        </w:rPr>
      </w:pPr>
    </w:p>
    <w:p w:rsidR="00052EA3" w:rsidRDefault="007E101F">
      <w:pPr>
        <w:pStyle w:val="Standard"/>
        <w:numPr>
          <w:ilvl w:val="0"/>
          <w:numId w:val="2"/>
        </w:numPr>
        <w:tabs>
          <w:tab w:val="left" w:pos="-432"/>
        </w:tabs>
        <w:jc w:val="both"/>
        <w:rPr>
          <w:rFonts w:ascii="Noto Sans HK" w:hAnsi="Noto Sans HK" w:cs="Noto Sans HK"/>
          <w:sz w:val="22"/>
          <w:szCs w:val="22"/>
        </w:rPr>
      </w:pPr>
      <w:r>
        <w:rPr>
          <w:rFonts w:ascii="Noto Sans HK" w:hAnsi="Noto Sans HK" w:cs="Noto Sans HK"/>
          <w:sz w:val="22"/>
          <w:szCs w:val="22"/>
        </w:rPr>
        <w:t>e) Resultados e impacto esperados. Plan de difusión y explotación.</w:t>
      </w:r>
    </w:p>
    <w:p w:rsidR="00052EA3" w:rsidRDefault="00052EA3">
      <w:pPr>
        <w:pStyle w:val="Standard"/>
        <w:numPr>
          <w:ilvl w:val="0"/>
          <w:numId w:val="2"/>
        </w:numPr>
        <w:tabs>
          <w:tab w:val="left" w:pos="-432"/>
        </w:tabs>
        <w:jc w:val="both"/>
        <w:rPr>
          <w:rFonts w:ascii="Noto Sans HK" w:hAnsi="Noto Sans HK" w:cs="Noto Sans HK"/>
          <w:sz w:val="22"/>
          <w:szCs w:val="22"/>
        </w:rPr>
      </w:pPr>
    </w:p>
    <w:p w:rsidR="00052EA3" w:rsidRDefault="007E101F">
      <w:pPr>
        <w:pStyle w:val="Standard"/>
        <w:numPr>
          <w:ilvl w:val="0"/>
          <w:numId w:val="2"/>
        </w:numPr>
        <w:tabs>
          <w:tab w:val="left" w:pos="-432"/>
        </w:tabs>
        <w:jc w:val="both"/>
        <w:rPr>
          <w:rFonts w:ascii="Noto Sans HK" w:hAnsi="Noto Sans HK" w:cs="Noto Sans HK"/>
          <w:sz w:val="22"/>
          <w:szCs w:val="22"/>
        </w:rPr>
      </w:pPr>
      <w:r>
        <w:rPr>
          <w:rFonts w:ascii="Noto Sans HK" w:hAnsi="Noto Sans HK" w:cs="Noto Sans HK"/>
          <w:sz w:val="22"/>
          <w:szCs w:val="22"/>
        </w:rPr>
        <w:t xml:space="preserve">f) Presupuesto </w:t>
      </w:r>
      <w:r>
        <w:rPr>
          <w:rFonts w:ascii="Noto Sans HK" w:hAnsi="Noto Sans HK" w:cs="Noto Sans HK"/>
          <w:sz w:val="22"/>
          <w:szCs w:val="22"/>
        </w:rPr>
        <w:t>detallado y justificado de la propuesta.</w:t>
      </w:r>
    </w:p>
    <w:p w:rsidR="00052EA3" w:rsidRDefault="00052EA3">
      <w:pPr>
        <w:pStyle w:val="Standard"/>
        <w:numPr>
          <w:ilvl w:val="0"/>
          <w:numId w:val="2"/>
        </w:numPr>
        <w:tabs>
          <w:tab w:val="left" w:pos="-432"/>
        </w:tabs>
        <w:jc w:val="both"/>
        <w:rPr>
          <w:rFonts w:ascii="Noto Sans HK" w:hAnsi="Noto Sans HK" w:cs="Noto Sans HK"/>
          <w:sz w:val="22"/>
          <w:szCs w:val="22"/>
        </w:rPr>
      </w:pPr>
    </w:p>
    <w:p w:rsidR="00052EA3" w:rsidRDefault="00052EA3">
      <w:pPr>
        <w:pStyle w:val="Standard"/>
        <w:jc w:val="both"/>
      </w:pPr>
    </w:p>
    <w:p w:rsidR="00052EA3" w:rsidRDefault="007E101F">
      <w:pPr>
        <w:pStyle w:val="Standard"/>
        <w:numPr>
          <w:ilvl w:val="0"/>
          <w:numId w:val="2"/>
        </w:numPr>
        <w:tabs>
          <w:tab w:val="left" w:pos="454"/>
        </w:tabs>
        <w:ind w:left="454" w:firstLine="0"/>
        <w:jc w:val="both"/>
      </w:pPr>
      <w:r>
        <w:rPr>
          <w:rFonts w:ascii="Noto Sans HK" w:hAnsi="Noto Sans HK" w:cs="Noto Sans HK"/>
          <w:b/>
          <w:bCs/>
          <w:i/>
          <w:sz w:val="22"/>
          <w:szCs w:val="22"/>
        </w:rPr>
        <w:t xml:space="preserve">El CVA, el resumen de la trayectoria investigadora y de la línea y la propuesta de investigación se podrán presentar en inglés o en español y deberán cumplimentarse en letra Noto Sans HK, Times New </w:t>
      </w:r>
      <w:proofErr w:type="spellStart"/>
      <w:r>
        <w:rPr>
          <w:rFonts w:ascii="Noto Sans HK" w:hAnsi="Noto Sans HK" w:cs="Noto Sans HK"/>
          <w:b/>
          <w:bCs/>
          <w:i/>
          <w:sz w:val="22"/>
          <w:szCs w:val="22"/>
        </w:rPr>
        <w:t>Roman</w:t>
      </w:r>
      <w:proofErr w:type="spellEnd"/>
      <w:r>
        <w:rPr>
          <w:rFonts w:ascii="Noto Sans HK" w:hAnsi="Noto Sans HK" w:cs="Noto Sans HK"/>
          <w:b/>
          <w:bCs/>
          <w:i/>
          <w:sz w:val="22"/>
          <w:szCs w:val="22"/>
        </w:rPr>
        <w:t xml:space="preserve">, o Arial </w:t>
      </w:r>
      <w:r>
        <w:rPr>
          <w:rFonts w:ascii="Noto Sans HK" w:hAnsi="Noto Sans HK" w:cs="Noto Sans HK"/>
          <w:b/>
          <w:bCs/>
          <w:i/>
          <w:sz w:val="22"/>
          <w:szCs w:val="22"/>
        </w:rPr>
        <w:t>de un tamaño mínimo de 11 puntos; márgenes laterales de 2,5 cm; márgenes superior e inferior de 1,5 cm; y espaciado mínimo sencillo.</w:t>
      </w:r>
    </w:p>
    <w:p w:rsidR="00052EA3" w:rsidRDefault="00052EA3">
      <w:pPr>
        <w:pStyle w:val="Textbody"/>
        <w:suppressAutoHyphens w:val="0"/>
        <w:autoSpaceDE w:val="0"/>
        <w:spacing w:line="240" w:lineRule="auto"/>
        <w:ind w:left="1080" w:right="0"/>
        <w:rPr>
          <w:rFonts w:ascii="Noto Sans HK" w:hAnsi="Noto Sans HK" w:cs="Noto Sans HK"/>
          <w:b/>
          <w:bCs/>
          <w:i/>
          <w:iCs/>
          <w:spacing w:val="-2"/>
          <w:sz w:val="22"/>
          <w:szCs w:val="22"/>
        </w:rPr>
      </w:pPr>
    </w:p>
    <w:p w:rsidR="00052EA3" w:rsidRDefault="00052EA3">
      <w:pPr>
        <w:pStyle w:val="Textbody"/>
        <w:suppressAutoHyphens w:val="0"/>
        <w:autoSpaceDE w:val="0"/>
        <w:spacing w:line="240" w:lineRule="auto"/>
        <w:ind w:left="1080" w:right="0"/>
        <w:rPr>
          <w:rFonts w:ascii="NewsGotT" w:hAnsi="NewsGotT" w:cs="NewsGotT"/>
          <w:i/>
          <w:iCs/>
          <w:spacing w:val="-2"/>
        </w:rPr>
      </w:pPr>
    </w:p>
    <w:p w:rsidR="00052EA3" w:rsidRDefault="00052EA3">
      <w:pPr>
        <w:pStyle w:val="Textbody"/>
        <w:suppressAutoHyphens w:val="0"/>
        <w:autoSpaceDE w:val="0"/>
        <w:spacing w:line="240" w:lineRule="auto"/>
        <w:ind w:left="1080" w:right="0"/>
        <w:rPr>
          <w:rFonts w:ascii="NewsGotT" w:hAnsi="NewsGotT" w:cs="NewsGotT"/>
          <w:i/>
          <w:iCs/>
          <w:spacing w:val="-2"/>
        </w:rPr>
      </w:pPr>
    </w:p>
    <w:p w:rsidR="00052EA3" w:rsidRDefault="00052EA3">
      <w:pPr>
        <w:pStyle w:val="Textbody"/>
        <w:suppressAutoHyphens w:val="0"/>
        <w:autoSpaceDE w:val="0"/>
        <w:spacing w:line="240" w:lineRule="auto"/>
        <w:ind w:left="1080" w:right="0"/>
        <w:rPr>
          <w:rFonts w:ascii="NewsGotT" w:hAnsi="NewsGotT" w:cs="NewsGotT"/>
          <w:i/>
          <w:iCs/>
          <w:spacing w:val="-2"/>
        </w:rPr>
      </w:pPr>
    </w:p>
    <w:p w:rsidR="00052EA3" w:rsidRDefault="00052EA3">
      <w:pPr>
        <w:pStyle w:val="Textbody"/>
        <w:suppressAutoHyphens w:val="0"/>
        <w:autoSpaceDE w:val="0"/>
        <w:spacing w:line="240" w:lineRule="auto"/>
        <w:ind w:left="1080" w:right="0"/>
        <w:rPr>
          <w:rFonts w:ascii="NewsGotT" w:hAnsi="NewsGotT" w:cs="NewsGotT"/>
          <w:i/>
          <w:iCs/>
          <w:spacing w:val="-2"/>
        </w:rPr>
      </w:pPr>
    </w:p>
    <w:p w:rsidR="00052EA3" w:rsidRDefault="00052EA3">
      <w:pPr>
        <w:pStyle w:val="Textbody"/>
        <w:suppressAutoHyphens w:val="0"/>
        <w:autoSpaceDE w:val="0"/>
        <w:spacing w:line="240" w:lineRule="auto"/>
        <w:ind w:left="1080" w:right="0"/>
        <w:rPr>
          <w:rFonts w:ascii="NewsGotT" w:hAnsi="NewsGotT" w:cs="NewsGotT"/>
          <w:i/>
          <w:iCs/>
          <w:spacing w:val="-2"/>
        </w:rPr>
      </w:pPr>
    </w:p>
    <w:p w:rsidR="00052EA3" w:rsidRDefault="007E101F">
      <w:pPr>
        <w:pStyle w:val="Textbody"/>
        <w:suppressAutoHyphens w:val="0"/>
        <w:autoSpaceDE w:val="0"/>
        <w:spacing w:line="240" w:lineRule="auto"/>
        <w:ind w:left="1080" w:right="0"/>
      </w:pPr>
      <w:r>
        <w:rPr>
          <w:rFonts w:ascii="NewsGotT" w:hAnsi="NewsGotT" w:cs="NewsGotT"/>
          <w:i/>
          <w:iCs/>
          <w:spacing w:val="-2"/>
        </w:rPr>
        <w:tab/>
      </w:r>
    </w:p>
    <w:p w:rsidR="00052EA3" w:rsidRDefault="00052EA3">
      <w:pPr>
        <w:pStyle w:val="Standard"/>
        <w:rPr>
          <w:sz w:val="22"/>
          <w:szCs w:val="22"/>
        </w:rPr>
      </w:pPr>
    </w:p>
    <w:p w:rsidR="00052EA3" w:rsidRDefault="00052EA3">
      <w:pPr>
        <w:pStyle w:val="Standard"/>
        <w:rPr>
          <w:sz w:val="22"/>
          <w:szCs w:val="22"/>
        </w:rPr>
      </w:pPr>
    </w:p>
    <w:p w:rsidR="00052EA3" w:rsidRDefault="00052EA3">
      <w:pPr>
        <w:pStyle w:val="Standard"/>
      </w:pPr>
    </w:p>
    <w:sectPr w:rsidR="00052EA3">
      <w:headerReference w:type="default" r:id="rId8"/>
      <w:footerReference w:type="default" r:id="rId9"/>
      <w:pgSz w:w="11906" w:h="16838"/>
      <w:pgMar w:top="2081" w:right="1134" w:bottom="1474" w:left="1134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01F" w:rsidRDefault="007E101F">
      <w:pPr>
        <w:rPr>
          <w:rFonts w:hint="eastAsia"/>
        </w:rPr>
      </w:pPr>
      <w:r>
        <w:separator/>
      </w:r>
    </w:p>
  </w:endnote>
  <w:endnote w:type="continuationSeparator" w:id="0">
    <w:p w:rsidR="007E101F" w:rsidRDefault="007E10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GotTLig"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</w:font>
  <w:font w:name="NewsGotT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Futura Lt BT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HK">
    <w:altName w:val="Arial"/>
    <w:charset w:val="00"/>
    <w:family w:val="swiss"/>
    <w:pitch w:val="variable"/>
  </w:font>
  <w:font w:name="Eras Bk BT">
    <w:altName w:val="Arial"/>
    <w:charset w:val="00"/>
    <w:family w:val="swiss"/>
    <w:pitch w:val="variable"/>
  </w:font>
  <w:font w:name="Eras Md BT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035" w:rsidRDefault="007E101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01F" w:rsidRDefault="007E101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7E101F" w:rsidRDefault="007E101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035" w:rsidRDefault="007E101F">
    <w:pPr>
      <w:pStyle w:val="Heading"/>
      <w:rPr>
        <w:rFonts w:hint="eastAsia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2116440</wp:posOffset>
              </wp:positionH>
              <wp:positionV relativeFrom="paragraph">
                <wp:posOffset>180360</wp:posOffset>
              </wp:positionV>
              <wp:extent cx="3492359" cy="380520"/>
              <wp:effectExtent l="0" t="0" r="12841" b="480"/>
              <wp:wrapTopAndBottom/>
              <wp:docPr id="1" name="Marc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2359" cy="38052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703035" w:rsidRDefault="007E101F">
                          <w:pPr>
                            <w:pStyle w:val="Sender"/>
                            <w:ind w:left="-7088" w:right="0" w:firstLine="7088"/>
                            <w:rPr>
                              <w:rFonts w:ascii="Eras Bk BT" w:hAnsi="Eras Bk BT" w:cs="Eras Bk BT"/>
                              <w:b/>
                              <w:color w:val="008000"/>
                              <w:sz w:val="20"/>
                            </w:rPr>
                          </w:pPr>
                          <w:r>
                            <w:rPr>
                              <w:rFonts w:ascii="Eras Bk BT" w:hAnsi="Eras Bk BT" w:cs="Eras Bk BT"/>
                              <w:b/>
                              <w:color w:val="008000"/>
                              <w:sz w:val="20"/>
                            </w:rPr>
                            <w:t>CONSEJERÍA DE ECONOMÍA, CONOCIMIENTO, EMPRESAS</w:t>
                          </w:r>
                        </w:p>
                        <w:p w:rsidR="00703035" w:rsidRDefault="007E101F">
                          <w:pPr>
                            <w:pStyle w:val="Sender"/>
                            <w:ind w:left="-7088" w:right="0" w:firstLine="7088"/>
                            <w:rPr>
                              <w:rFonts w:ascii="Eras Bk BT" w:hAnsi="Eras Bk BT" w:cs="Eras Bk BT"/>
                              <w:b/>
                              <w:color w:val="008000"/>
                              <w:sz w:val="20"/>
                            </w:rPr>
                          </w:pPr>
                          <w:r>
                            <w:rPr>
                              <w:rFonts w:ascii="Eras Bk BT" w:hAnsi="Eras Bk BT" w:cs="Eras Bk BT"/>
                              <w:b/>
                              <w:color w:val="008000"/>
                              <w:sz w:val="20"/>
                            </w:rPr>
                            <w:t>Y UNIVERSIDAD</w:t>
                          </w:r>
                        </w:p>
                        <w:p w:rsidR="00703035" w:rsidRDefault="007E101F">
                          <w:pPr>
                            <w:pStyle w:val="Sender"/>
                            <w:ind w:left="-7088" w:right="0" w:firstLine="7088"/>
                            <w:rPr>
                              <w:rFonts w:ascii="Eras Md BT" w:hAnsi="Eras Md BT" w:cs="Eras Md BT"/>
                              <w:color w:val="008000"/>
                              <w:sz w:val="18"/>
                            </w:rPr>
                          </w:pPr>
                          <w:r>
                            <w:rPr>
                              <w:rFonts w:ascii="Eras Md BT" w:hAnsi="Eras Md BT" w:cs="Eras Md BT"/>
                              <w:color w:val="008000"/>
                              <w:sz w:val="18"/>
                            </w:rPr>
                            <w:t>Secretaría General de Universidades, Investigación y Tecnología</w:t>
                          </w:r>
                        </w:p>
                      </w:txbxContent>
                    </wps:txbx>
                    <wps:bodyPr wrap="square" lIns="0" tIns="0" rIns="0" bIns="0" anchor="t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arco2" o:spid="_x0000_s1027" type="#_x0000_t202" style="position:absolute;margin-left:166.65pt;margin-top:14.2pt;width:275pt;height:29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" filled="f" stroked="f">
              <v:textbox inset="0,0,0,0">
                <w:txbxContent>
                  <w:p w:rsidR="00703035" w:rsidRDefault="007E101F">
                    <w:pPr>
                      <w:pStyle w:val="Sender"/>
                      <w:ind w:left="-7088" w:right="0" w:firstLine="7088"/>
                      <w:rPr>
                        <w:rFonts w:ascii="Eras Bk BT" w:hAnsi="Eras Bk BT" w:cs="Eras Bk BT"/>
                        <w:b/>
                        <w:color w:val="008000"/>
                        <w:sz w:val="20"/>
                      </w:rPr>
                    </w:pPr>
                    <w:r>
                      <w:rPr>
                        <w:rFonts w:ascii="Eras Bk BT" w:hAnsi="Eras Bk BT" w:cs="Eras Bk BT"/>
                        <w:b/>
                        <w:color w:val="008000"/>
                        <w:sz w:val="20"/>
                      </w:rPr>
                      <w:t>CONSEJERÍA DE ECONOMÍA, CONOCIMIENTO, EMPRESAS</w:t>
                    </w:r>
                  </w:p>
                  <w:p w:rsidR="00703035" w:rsidRDefault="007E101F">
                    <w:pPr>
                      <w:pStyle w:val="Sender"/>
                      <w:ind w:left="-7088" w:right="0" w:firstLine="7088"/>
                      <w:rPr>
                        <w:rFonts w:ascii="Eras Bk BT" w:hAnsi="Eras Bk BT" w:cs="Eras Bk BT"/>
                        <w:b/>
                        <w:color w:val="008000"/>
                        <w:sz w:val="20"/>
                      </w:rPr>
                    </w:pPr>
                    <w:r>
                      <w:rPr>
                        <w:rFonts w:ascii="Eras Bk BT" w:hAnsi="Eras Bk BT" w:cs="Eras Bk BT"/>
                        <w:b/>
                        <w:color w:val="008000"/>
                        <w:sz w:val="20"/>
                      </w:rPr>
                      <w:t>Y UNIVERSIDAD</w:t>
                    </w:r>
                  </w:p>
                  <w:p w:rsidR="00703035" w:rsidRDefault="007E101F">
                    <w:pPr>
                      <w:pStyle w:val="Sender"/>
                      <w:ind w:left="-7088" w:right="0" w:firstLine="7088"/>
                      <w:rPr>
                        <w:rFonts w:ascii="Eras Md BT" w:hAnsi="Eras Md BT" w:cs="Eras Md BT"/>
                        <w:color w:val="008000"/>
                        <w:sz w:val="18"/>
                      </w:rPr>
                    </w:pPr>
                    <w:r>
                      <w:rPr>
                        <w:rFonts w:ascii="Eras Md BT" w:hAnsi="Eras Md BT" w:cs="Eras Md BT"/>
                        <w:color w:val="008000"/>
                        <w:sz w:val="18"/>
                      </w:rPr>
                      <w:t>Secretaría General de Universidades, Investigación y Tecnología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  <w:lang w:eastAsia="es-ES"/>
      </w:rPr>
      <w:drawing>
        <wp:inline distT="0" distB="0" distL="0" distR="0">
          <wp:extent cx="1955160" cy="234360"/>
          <wp:effectExtent l="0" t="0" r="6990" b="0"/>
          <wp:docPr id="2" name="Imagen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5160" cy="2343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703035" w:rsidRDefault="007E101F">
    <w:pPr>
      <w:pStyle w:val="Heading"/>
      <w:rPr>
        <w:rFonts w:hint="eastAsia"/>
        <w:sz w:val="36"/>
        <w:szCs w:val="36"/>
      </w:rPr>
    </w:pPr>
  </w:p>
  <w:p w:rsidR="00703035" w:rsidRDefault="007E101F">
    <w:pPr>
      <w:pStyle w:val="Textbody"/>
      <w:ind w:left="0" w:right="-113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163CD"/>
    <w:multiLevelType w:val="multilevel"/>
    <w:tmpl w:val="D98C584C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13EB534C"/>
    <w:multiLevelType w:val="multilevel"/>
    <w:tmpl w:val="9856BBC4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eastAsia="Symbol" w:hAnsi="Symbol" w:cs="OpenSymbol, 'Arial Unicode MS'"/>
        <w:sz w:val="22"/>
        <w:szCs w:val="22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OpenSymbol, 'Arial Unicode MS'" w:eastAsia="OpenSymbol, 'Arial Unicode MS'" w:hAnsi="OpenSymbol, 'Arial Unicode MS'" w:cs="OpenSymbol, 'Arial Unicode MS'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eastAsia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ascii="Symbol" w:eastAsia="Symbol" w:hAnsi="Symbol" w:cs="Symbol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" w15:restartNumberingAfterBreak="0">
    <w:nsid w:val="18483314"/>
    <w:multiLevelType w:val="multilevel"/>
    <w:tmpl w:val="998AD424"/>
    <w:styleLink w:val="2755407908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3" w15:restartNumberingAfterBreak="0">
    <w:nsid w:val="1F221305"/>
    <w:multiLevelType w:val="multilevel"/>
    <w:tmpl w:val="96CED94A"/>
    <w:styleLink w:val="25233212841"/>
    <w:lvl w:ilvl="0">
      <w:start w:val="1"/>
      <w:numFmt w:val="lowerLetter"/>
      <w:lvlText w:val="%1)"/>
      <w:lvlJc w:val="left"/>
      <w:pPr>
        <w:ind w:left="720" w:hanging="360"/>
      </w:pPr>
      <w:rPr>
        <w:rFonts w:ascii="NewsGotTLig" w:hAnsi="NewsGotTLig" w:cs="NewsGotTLig"/>
        <w:sz w:val="12"/>
        <w:szCs w:val="12"/>
        <w:lang w:val="es-ES" w:eastAsia="es-ES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4" w15:restartNumberingAfterBreak="0">
    <w:nsid w:val="20063D85"/>
    <w:multiLevelType w:val="multilevel"/>
    <w:tmpl w:val="CF64E656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3EA928FB"/>
    <w:multiLevelType w:val="multilevel"/>
    <w:tmpl w:val="998E86B6"/>
    <w:styleLink w:val="WWNum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60A57"/>
    <w:multiLevelType w:val="multilevel"/>
    <w:tmpl w:val="A1861384"/>
    <w:styleLink w:val="16361618181"/>
    <w:lvl w:ilvl="0">
      <w:start w:val="1"/>
      <w:numFmt w:val="lowerLetter"/>
      <w:lvlText w:val="%1)"/>
      <w:lvlJc w:val="left"/>
      <w:pPr>
        <w:ind w:left="720" w:hanging="360"/>
      </w:pPr>
      <w:rPr>
        <w:rFonts w:ascii="NewsGotTLig" w:hAnsi="NewsGotTLig" w:cs="NewsGotTLig"/>
        <w:sz w:val="12"/>
        <w:szCs w:val="12"/>
        <w:lang w:val="es-ES" w:eastAsia="es-ES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7" w15:restartNumberingAfterBreak="0">
    <w:nsid w:val="45C25C4B"/>
    <w:multiLevelType w:val="multilevel"/>
    <w:tmpl w:val="C45EC7E4"/>
    <w:styleLink w:val="607351025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8" w15:restartNumberingAfterBreak="0">
    <w:nsid w:val="48325B69"/>
    <w:multiLevelType w:val="multilevel"/>
    <w:tmpl w:val="221E5E62"/>
    <w:styleLink w:val="WWNum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9" w15:restartNumberingAfterBreak="0">
    <w:nsid w:val="4E1A0093"/>
    <w:multiLevelType w:val="multilevel"/>
    <w:tmpl w:val="6C6A9CF4"/>
    <w:styleLink w:val="4233430952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0" w15:restartNumberingAfterBreak="0">
    <w:nsid w:val="56385FA6"/>
    <w:multiLevelType w:val="multilevel"/>
    <w:tmpl w:val="63FE5CF2"/>
    <w:styleLink w:val="38840925251"/>
    <w:lvl w:ilvl="0">
      <w:start w:val="1"/>
      <w:numFmt w:val="lowerLetter"/>
      <w:lvlText w:val="%1)"/>
      <w:lvlJc w:val="left"/>
      <w:pPr>
        <w:ind w:left="720" w:hanging="360"/>
      </w:pPr>
      <w:rPr>
        <w:rFonts w:ascii="NewsGotTLig" w:hAnsi="NewsGotTLig" w:cs="NewsGotTLig"/>
        <w:sz w:val="12"/>
        <w:szCs w:val="12"/>
        <w:lang w:val="es-ES" w:eastAsia="es-ES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1" w15:restartNumberingAfterBreak="0">
    <w:nsid w:val="6D936578"/>
    <w:multiLevelType w:val="multilevel"/>
    <w:tmpl w:val="05E81928"/>
    <w:styleLink w:val="1928495695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2" w15:restartNumberingAfterBreak="0">
    <w:nsid w:val="741D4C7E"/>
    <w:multiLevelType w:val="multilevel"/>
    <w:tmpl w:val="8800EDE2"/>
    <w:styleLink w:val="16617874711"/>
    <w:lvl w:ilvl="0">
      <w:start w:val="1"/>
      <w:numFmt w:val="none"/>
      <w:pStyle w:val="Heading10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3" w15:restartNumberingAfterBreak="0">
    <w:nsid w:val="782C11CD"/>
    <w:multiLevelType w:val="multilevel"/>
    <w:tmpl w:val="49C0CB66"/>
    <w:styleLink w:val="WW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4" w15:restartNumberingAfterBreak="0">
    <w:nsid w:val="79A036DD"/>
    <w:multiLevelType w:val="multilevel"/>
    <w:tmpl w:val="1B5AB42A"/>
    <w:styleLink w:val="674863808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5" w15:restartNumberingAfterBreak="0">
    <w:nsid w:val="7AFE4243"/>
    <w:multiLevelType w:val="multilevel"/>
    <w:tmpl w:val="AC5CB792"/>
    <w:styleLink w:val="WW8Num3"/>
    <w:lvl w:ilvl="0">
      <w:start w:val="1"/>
      <w:numFmt w:val="lowerLetter"/>
      <w:lvlText w:val="%1)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Wingdings" w:eastAsia="Wingdings" w:hAnsi="Wingdings" w:cs="Wingdings"/>
      </w:r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num w:numId="1">
    <w:abstractNumId w:val="4"/>
  </w:num>
  <w:num w:numId="2">
    <w:abstractNumId w:val="1"/>
  </w:num>
  <w:num w:numId="3">
    <w:abstractNumId w:val="15"/>
  </w:num>
  <w:num w:numId="4">
    <w:abstractNumId w:val="11"/>
  </w:num>
  <w:num w:numId="5">
    <w:abstractNumId w:val="9"/>
  </w:num>
  <w:num w:numId="6">
    <w:abstractNumId w:val="10"/>
  </w:num>
  <w:num w:numId="7">
    <w:abstractNumId w:val="0"/>
  </w:num>
  <w:num w:numId="8">
    <w:abstractNumId w:val="13"/>
  </w:num>
  <w:num w:numId="9">
    <w:abstractNumId w:val="5"/>
  </w:num>
  <w:num w:numId="10">
    <w:abstractNumId w:val="8"/>
  </w:num>
  <w:num w:numId="11">
    <w:abstractNumId w:val="2"/>
  </w:num>
  <w:num w:numId="12">
    <w:abstractNumId w:val="14"/>
  </w:num>
  <w:num w:numId="13">
    <w:abstractNumId w:val="3"/>
  </w:num>
  <w:num w:numId="14">
    <w:abstractNumId w:val="7"/>
  </w:num>
  <w:num w:numId="15">
    <w:abstractNumId w:val="12"/>
  </w:num>
  <w:num w:numId="16">
    <w:abstractNumId w:val="6"/>
  </w:num>
  <w:num w:numId="1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52EA3"/>
    <w:rsid w:val="00052EA3"/>
    <w:rsid w:val="007E101F"/>
    <w:rsid w:val="00FE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1E559B-A1E1-4773-BEDA-320808DA7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ind w:right="-142"/>
      <w:jc w:val="both"/>
      <w:outlineLvl w:val="0"/>
    </w:pPr>
    <w:rPr>
      <w:sz w:val="22"/>
    </w:rPr>
  </w:style>
  <w:style w:type="paragraph" w:styleId="Ttulo2">
    <w:name w:val="heading 2"/>
    <w:basedOn w:val="Standard"/>
    <w:next w:val="Standard"/>
    <w:pPr>
      <w:keepNext/>
      <w:jc w:val="right"/>
      <w:outlineLvl w:val="1"/>
    </w:pPr>
    <w:rPr>
      <w:b/>
      <w:sz w:val="22"/>
      <w:lang w:val="zu-ZA"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sz w:val="22"/>
    </w:rPr>
  </w:style>
  <w:style w:type="paragraph" w:styleId="Ttulo4">
    <w:name w:val="heading 4"/>
    <w:basedOn w:val="Standard"/>
    <w:next w:val="Standard"/>
    <w:pPr>
      <w:keepNext/>
      <w:spacing w:before="20" w:after="20"/>
      <w:outlineLvl w:val="3"/>
    </w:pPr>
    <w:rPr>
      <w:rFonts w:eastAsia="NewsGotT" w:cs="Arial"/>
      <w:b/>
      <w:sz w:val="22"/>
    </w:rPr>
  </w:style>
  <w:style w:type="paragraph" w:styleId="Ttulo5">
    <w:name w:val="heading 5"/>
    <w:basedOn w:val="Standard"/>
    <w:next w:val="Standard"/>
    <w:pPr>
      <w:keepNext/>
      <w:jc w:val="center"/>
      <w:outlineLvl w:val="4"/>
    </w:pPr>
    <w:rPr>
      <w:rFonts w:eastAsia="NewsGotT"/>
      <w:b/>
      <w:bCs/>
      <w:sz w:val="22"/>
      <w:lang w:val="en-GB"/>
    </w:rPr>
  </w:style>
  <w:style w:type="paragraph" w:styleId="Ttulo6">
    <w:name w:val="heading 6"/>
    <w:basedOn w:val="Standard"/>
    <w:next w:val="Standard"/>
    <w:pPr>
      <w:keepNext/>
      <w:tabs>
        <w:tab w:val="left" w:pos="862"/>
        <w:tab w:val="left" w:pos="2400"/>
        <w:tab w:val="left" w:pos="4000"/>
      </w:tabs>
      <w:spacing w:before="20" w:after="20"/>
      <w:outlineLvl w:val="5"/>
    </w:pPr>
    <w:rPr>
      <w:rFonts w:eastAsia="NewsGotT" w:cs="Arial"/>
      <w:i/>
      <w:iCs/>
      <w:caps/>
      <w:sz w:val="18"/>
      <w:szCs w:val="16"/>
    </w:rPr>
  </w:style>
  <w:style w:type="paragraph" w:styleId="Ttulo7">
    <w:name w:val="heading 7"/>
    <w:basedOn w:val="Standard"/>
    <w:next w:val="Standard"/>
    <w:pPr>
      <w:keepNext/>
      <w:tabs>
        <w:tab w:val="left" w:pos="862"/>
        <w:tab w:val="left" w:pos="2829"/>
        <w:tab w:val="left" w:pos="5169"/>
      </w:tabs>
      <w:spacing w:before="120" w:after="20"/>
      <w:jc w:val="center"/>
      <w:outlineLvl w:val="6"/>
    </w:pPr>
    <w:rPr>
      <w:rFonts w:eastAsia="NewsGotT" w:cs="Arial"/>
      <w:i/>
      <w:iCs/>
      <w:sz w:val="18"/>
    </w:rPr>
  </w:style>
  <w:style w:type="paragraph" w:styleId="Ttulo8">
    <w:name w:val="heading 8"/>
    <w:basedOn w:val="Standard"/>
    <w:next w:val="Standard"/>
    <w:pPr>
      <w:keepNext/>
      <w:spacing w:before="20" w:after="20"/>
      <w:outlineLvl w:val="7"/>
    </w:pPr>
    <w:rPr>
      <w:rFonts w:eastAsia="NewsGotT"/>
      <w:i/>
      <w:iCs/>
      <w:sz w:val="16"/>
    </w:rPr>
  </w:style>
  <w:style w:type="paragraph" w:styleId="Ttulo9">
    <w:name w:val="heading 9"/>
    <w:basedOn w:val="Standard"/>
    <w:next w:val="Standard"/>
    <w:pPr>
      <w:keepNext/>
      <w:tabs>
        <w:tab w:val="left" w:pos="862"/>
        <w:tab w:val="left" w:pos="2829"/>
        <w:tab w:val="left" w:pos="5169"/>
      </w:tabs>
      <w:spacing w:before="20" w:after="20"/>
      <w:outlineLvl w:val="8"/>
    </w:pPr>
    <w:rPr>
      <w:rFonts w:eastAsia="NewsGotT"/>
      <w:i/>
      <w:iCs/>
      <w:cap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NewsGotT" w:eastAsia="Times New Roman" w:hAnsi="NewsGotT" w:cs="NewsGotT"/>
      <w:szCs w:val="20"/>
      <w:lang w:bidi="ar-SA"/>
    </w:rPr>
  </w:style>
  <w:style w:type="paragraph" w:customStyle="1" w:styleId="Heading">
    <w:name w:val="Heading"/>
    <w:basedOn w:val="Ttulo10"/>
    <w:next w:val="Textbodyuser"/>
  </w:style>
  <w:style w:type="paragraph" w:customStyle="1" w:styleId="Textbody">
    <w:name w:val="Text body"/>
    <w:basedOn w:val="Standard"/>
    <w:pPr>
      <w:widowControl w:val="0"/>
      <w:spacing w:line="480" w:lineRule="auto"/>
      <w:ind w:left="840" w:right="-120"/>
    </w:pPr>
    <w:rPr>
      <w:rFonts w:ascii="Times New Roman" w:hAnsi="Times New Roman" w:cs="Times New Roman"/>
      <w:sz w:val="20"/>
    </w:rPr>
  </w:style>
  <w:style w:type="paragraph" w:styleId="Lista">
    <w:name w:val="List"/>
    <w:basedOn w:val="Textbody"/>
    <w:rPr>
      <w:rFonts w:cs="Mangal"/>
    </w:rPr>
  </w:style>
  <w:style w:type="paragraph" w:styleId="Descripcin">
    <w:name w:val="caption"/>
    <w:basedOn w:val="Standarduser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tulo10">
    <w:name w:val="Título1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customStyle="1" w:styleId="Casillasdeverificacin">
    <w:name w:val="Casillas de verificación"/>
    <w:basedOn w:val="Standard"/>
    <w:pPr>
      <w:widowControl w:val="0"/>
      <w:spacing w:before="360" w:after="360"/>
    </w:pPr>
    <w:rPr>
      <w:rFonts w:ascii="Times New Roman" w:hAnsi="Times New Roman" w:cs="Times New Roman"/>
      <w:sz w:val="20"/>
    </w:rPr>
  </w:style>
  <w:style w:type="paragraph" w:customStyle="1" w:styleId="Encabezadodefax">
    <w:name w:val="Encabezado de fax"/>
    <w:basedOn w:val="Standard"/>
    <w:pPr>
      <w:widowControl w:val="0"/>
      <w:spacing w:before="240" w:after="60"/>
    </w:pPr>
    <w:rPr>
      <w:rFonts w:ascii="Times New Roman" w:hAnsi="Times New Roman" w:cs="Times New Roman"/>
      <w:sz w:val="20"/>
    </w:rPr>
  </w:style>
  <w:style w:type="paragraph" w:customStyle="1" w:styleId="Ttulodeldocumento">
    <w:name w:val="Título del documento"/>
    <w:next w:val="Standard"/>
    <w:pPr>
      <w:suppressAutoHyphens/>
      <w:spacing w:before="100" w:after="720" w:line="480" w:lineRule="auto"/>
      <w:ind w:left="840"/>
    </w:pPr>
    <w:rPr>
      <w:rFonts w:ascii="Times New Roman" w:eastAsia="Times New Roman" w:hAnsi="Times New Roman" w:cs="Times New Roman"/>
      <w:spacing w:val="-34"/>
      <w:sz w:val="60"/>
      <w:szCs w:val="20"/>
      <w:lang w:bidi="ar-SA"/>
    </w:rPr>
  </w:style>
  <w:style w:type="paragraph" w:customStyle="1" w:styleId="Logotipo">
    <w:name w:val="Logotipo"/>
    <w:basedOn w:val="Standard"/>
    <w:pPr>
      <w:widowControl w:val="0"/>
    </w:pPr>
    <w:rPr>
      <w:rFonts w:ascii="Times New Roman" w:hAnsi="Times New Roman" w:cs="Times New Roman"/>
      <w:sz w:val="20"/>
    </w:rPr>
  </w:style>
  <w:style w:type="paragraph" w:customStyle="1" w:styleId="Eslogan">
    <w:name w:val="Eslogan"/>
    <w:basedOn w:val="Standard"/>
    <w:pPr>
      <w:widowControl w:val="0"/>
    </w:pPr>
    <w:rPr>
      <w:rFonts w:ascii="Impact" w:eastAsia="Impact" w:hAnsi="Impact" w:cs="Impact"/>
      <w:caps/>
      <w:color w:val="FFFFFF"/>
      <w:spacing w:val="20"/>
      <w:position w:val="48"/>
      <w:sz w:val="48"/>
    </w:rPr>
  </w:style>
  <w:style w:type="paragraph" w:customStyle="1" w:styleId="Organizacin">
    <w:name w:val="Organización"/>
    <w:basedOn w:val="Standard"/>
    <w:pPr>
      <w:keepLines/>
      <w:widowControl w:val="0"/>
      <w:spacing w:line="192" w:lineRule="auto"/>
      <w:ind w:left="840" w:right="-120"/>
    </w:pPr>
    <w:rPr>
      <w:rFonts w:ascii="Times New Roman" w:hAnsi="Times New Roman" w:cs="Times New Roman"/>
      <w:sz w:val="16"/>
    </w:rPr>
  </w:style>
  <w:style w:type="paragraph" w:customStyle="1" w:styleId="Encabezado-base">
    <w:name w:val="Encabezado - base"/>
    <w:basedOn w:val="Standard"/>
    <w:pPr>
      <w:keepLines/>
      <w:widowControl w:val="0"/>
      <w:tabs>
        <w:tab w:val="left" w:pos="-2160"/>
        <w:tab w:val="center" w:pos="3240"/>
        <w:tab w:val="right" w:pos="8400"/>
      </w:tabs>
      <w:ind w:left="-1080" w:right="-840"/>
    </w:pPr>
    <w:rPr>
      <w:rFonts w:ascii="Arial" w:eastAsia="Arial" w:hAnsi="Arial" w:cs="Arial"/>
      <w:sz w:val="20"/>
    </w:rPr>
  </w:style>
  <w:style w:type="paragraph" w:customStyle="1" w:styleId="Ttulo-base">
    <w:name w:val="Título - base"/>
    <w:basedOn w:val="Standard"/>
    <w:next w:val="Textbody"/>
    <w:pPr>
      <w:keepNext/>
      <w:keepLines/>
      <w:widowControl w:val="0"/>
      <w:spacing w:line="480" w:lineRule="auto"/>
      <w:ind w:left="840" w:right="-240"/>
    </w:pPr>
    <w:rPr>
      <w:rFonts w:ascii="Arial" w:eastAsia="Arial" w:hAnsi="Arial" w:cs="Arial"/>
      <w:spacing w:val="-10"/>
      <w:sz w:val="20"/>
    </w:rPr>
  </w:style>
  <w:style w:type="paragraph" w:customStyle="1" w:styleId="Encabezadodemensaje1">
    <w:name w:val="Encabezado de mensaje1"/>
    <w:basedOn w:val="Textbody"/>
    <w:pPr>
      <w:keepLines/>
      <w:tabs>
        <w:tab w:val="left" w:pos="3120"/>
        <w:tab w:val="left" w:pos="6480"/>
        <w:tab w:val="left" w:pos="7200"/>
      </w:tabs>
      <w:ind w:left="1560" w:right="0" w:hanging="720"/>
    </w:pPr>
  </w:style>
  <w:style w:type="paragraph" w:customStyle="1" w:styleId="Encabezadodemensaje-primera">
    <w:name w:val="Encabezado de mensaje - primera"/>
    <w:basedOn w:val="Encabezadodemensaje1"/>
    <w:next w:val="Encabezadodemensaje1"/>
  </w:style>
  <w:style w:type="paragraph" w:customStyle="1" w:styleId="Encabezadodemensaje-ltima">
    <w:name w:val="Encabezado de mensaje - última"/>
    <w:basedOn w:val="Encabezadodemensaje1"/>
    <w:next w:val="Textbody"/>
    <w:pPr>
      <w:tabs>
        <w:tab w:val="clear" w:pos="3120"/>
        <w:tab w:val="clear" w:pos="6480"/>
        <w:tab w:val="clear" w:pos="7200"/>
        <w:tab w:val="left" w:pos="2820"/>
        <w:tab w:val="left" w:pos="4350"/>
        <w:tab w:val="left" w:pos="6330"/>
        <w:tab w:val="left" w:pos="7950"/>
      </w:tabs>
      <w:spacing w:before="100" w:after="920"/>
      <w:ind w:left="840" w:firstLine="0"/>
    </w:pPr>
    <w:rPr>
      <w:spacing w:val="-6"/>
    </w:rPr>
  </w:style>
  <w:style w:type="paragraph" w:customStyle="1" w:styleId="Firmanombre">
    <w:name w:val="Firma nombre"/>
    <w:basedOn w:val="Standard"/>
    <w:next w:val="Standard"/>
    <w:pPr>
      <w:keepNext/>
      <w:keepLines/>
      <w:widowControl w:val="0"/>
      <w:spacing w:before="660"/>
      <w:ind w:left="840" w:right="-120"/>
    </w:pPr>
    <w:rPr>
      <w:rFonts w:ascii="Times New Roman" w:hAnsi="Times New Roman" w:cs="Times New Roman"/>
      <w:sz w:val="20"/>
    </w:rPr>
  </w:style>
  <w:style w:type="paragraph" w:customStyle="1" w:styleId="Sender">
    <w:name w:val="Sender"/>
    <w:basedOn w:val="Standard"/>
    <w:pPr>
      <w:keepLines/>
      <w:widowControl w:val="0"/>
      <w:spacing w:line="192" w:lineRule="auto"/>
      <w:ind w:right="-120"/>
    </w:pPr>
    <w:rPr>
      <w:rFonts w:ascii="Times New Roman" w:hAnsi="Times New Roman" w:cs="Times New Roman"/>
      <w:sz w:val="16"/>
    </w:rPr>
  </w:style>
  <w:style w:type="paragraph" w:customStyle="1" w:styleId="Textoindependiente21">
    <w:name w:val="Texto independiente 21"/>
    <w:basedOn w:val="Standard"/>
    <w:pPr>
      <w:jc w:val="both"/>
    </w:pPr>
    <w:rPr>
      <w:sz w:val="22"/>
    </w:rPr>
  </w:style>
  <w:style w:type="paragraph" w:customStyle="1" w:styleId="Textbodyindent">
    <w:name w:val="Text body indent"/>
    <w:basedOn w:val="Standard"/>
    <w:pPr>
      <w:ind w:left="700" w:hanging="700"/>
    </w:pPr>
    <w:rPr>
      <w:rFonts w:ascii="Arial" w:eastAsia="Arial" w:hAnsi="Arial" w:cs="Arial"/>
      <w:sz w:val="20"/>
    </w:rPr>
  </w:style>
  <w:style w:type="paragraph" w:customStyle="1" w:styleId="Textoindependiente31">
    <w:name w:val="Texto independiente 31"/>
    <w:basedOn w:val="Standard"/>
    <w:rPr>
      <w:sz w:val="22"/>
    </w:rPr>
  </w:style>
  <w:style w:type="paragraph" w:customStyle="1" w:styleId="Normal-1">
    <w:name w:val="Normal-1"/>
    <w:basedOn w:val="Standard"/>
    <w:pPr>
      <w:overflowPunct w:val="0"/>
      <w:autoSpaceDE w:val="0"/>
      <w:spacing w:after="120"/>
      <w:jc w:val="both"/>
    </w:pPr>
    <w:rPr>
      <w:rFonts w:ascii="Futura Lt BT" w:eastAsia="Futura Lt BT" w:hAnsi="Futura Lt BT" w:cs="Futura Lt BT"/>
      <w:sz w:val="20"/>
    </w:rPr>
  </w:style>
  <w:style w:type="paragraph" w:styleId="Textodeglob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HTMLconformatoprevio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</w:rPr>
  </w:style>
  <w:style w:type="paragraph" w:styleId="TtuloTDC">
    <w:name w:val="TOC Heading"/>
    <w:basedOn w:val="Ttulo1"/>
    <w:next w:val="Standard"/>
    <w:pPr>
      <w:keepLines/>
      <w:spacing w:before="240" w:line="242" w:lineRule="auto"/>
      <w:ind w:right="0"/>
      <w:jc w:val="left"/>
    </w:pPr>
    <w:rPr>
      <w:rFonts w:ascii="Calibri Light" w:eastAsia="Calibri Light" w:hAnsi="Calibri Light" w:cs="Times New Roman"/>
      <w:color w:val="2E74B5"/>
      <w:sz w:val="32"/>
      <w:szCs w:val="32"/>
    </w:rPr>
  </w:style>
  <w:style w:type="paragraph" w:customStyle="1" w:styleId="Contents1">
    <w:name w:val="Contents 1"/>
    <w:basedOn w:val="Standard"/>
    <w:next w:val="Standard"/>
  </w:style>
  <w:style w:type="paragraph" w:styleId="NormalWeb">
    <w:name w:val="Normal (Web)"/>
    <w:basedOn w:val="Standard"/>
    <w:pPr>
      <w:spacing w:before="100" w:after="100"/>
    </w:pPr>
    <w:rPr>
      <w:rFonts w:ascii="Times New Roman" w:hAnsi="Times New Roman" w:cs="Times New Roman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Standarduser">
    <w:name w:val="Standard (user)"/>
    <w:pPr>
      <w:widowControl/>
      <w:suppressAutoHyphens/>
    </w:pPr>
    <w:rPr>
      <w:rFonts w:eastAsia="SimSun, 宋体"/>
    </w:rPr>
  </w:style>
  <w:style w:type="paragraph" w:customStyle="1" w:styleId="WW-Encabezado2">
    <w:name w:val="WW-Encabezado 2"/>
    <w:basedOn w:val="Standard"/>
    <w:next w:val="Standard"/>
    <w:pPr>
      <w:keepNext/>
      <w:jc w:val="right"/>
    </w:pPr>
    <w:rPr>
      <w:rFonts w:ascii="Times New Roman" w:hAnsi="Times New Roman" w:cs="Times New Roman"/>
      <w:b/>
      <w:bCs/>
      <w:color w:val="00000A"/>
    </w:rPr>
  </w:style>
  <w:style w:type="paragraph" w:styleId="Prrafodelista">
    <w:name w:val="List Paragraph"/>
    <w:basedOn w:val="Standard"/>
    <w:pPr>
      <w:ind w:left="720"/>
    </w:pPr>
    <w:rPr>
      <w:rFonts w:ascii="Times New Roman" w:hAnsi="Times New Roman" w:cs="Times New Roman"/>
      <w:color w:val="00000A"/>
      <w:sz w:val="20"/>
    </w:rPr>
  </w:style>
  <w:style w:type="paragraph" w:customStyle="1" w:styleId="Default">
    <w:name w:val="Default"/>
    <w:pPr>
      <w:suppressAutoHyphens/>
    </w:pPr>
    <w:rPr>
      <w:rFonts w:ascii="Arial" w:eastAsia="SimSun, 宋体" w:hAnsi="Arial" w:cs="Arial"/>
      <w:color w:val="000000"/>
    </w:rPr>
  </w:style>
  <w:style w:type="paragraph" w:customStyle="1" w:styleId="Pa6">
    <w:name w:val="Pa6"/>
    <w:basedOn w:val="Default"/>
    <w:pPr>
      <w:spacing w:line="201" w:lineRule="atLeast"/>
    </w:pPr>
  </w:style>
  <w:style w:type="paragraph" w:styleId="Textocomentario">
    <w:name w:val="annotation text"/>
    <w:basedOn w:val="Normal"/>
    <w:rPr>
      <w:sz w:val="20"/>
      <w:szCs w:val="18"/>
    </w:rPr>
  </w:style>
  <w:style w:type="paragraph" w:styleId="Encabezad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Epgrafe">
    <w:name w:val="Epígrafe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extodebloque1">
    <w:name w:val="Texto de bloque1"/>
    <w:basedOn w:val="Standard"/>
    <w:pPr>
      <w:ind w:left="400" w:right="96"/>
      <w:jc w:val="both"/>
    </w:pPr>
    <w:rPr>
      <w:rFonts w:ascii="Arial" w:eastAsia="Arial" w:hAnsi="Arial" w:cs="Arial"/>
      <w:sz w:val="16"/>
      <w:szCs w:val="16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Subttulo">
    <w:name w:val="Subtitle"/>
    <w:basedOn w:val="Ttulo10"/>
    <w:next w:val="Textbody"/>
    <w:pPr>
      <w:spacing w:before="60" w:after="0"/>
      <w:jc w:val="center"/>
    </w:pPr>
    <w:rPr>
      <w:sz w:val="36"/>
      <w:szCs w:val="36"/>
    </w:rPr>
  </w:style>
  <w:style w:type="paragraph" w:customStyle="1" w:styleId="Heading10">
    <w:name w:val="Heading 10"/>
    <w:basedOn w:val="Ttulo10"/>
    <w:next w:val="Textbody"/>
    <w:pPr>
      <w:numPr>
        <w:numId w:val="15"/>
      </w:numPr>
      <w:spacing w:before="60" w:after="60"/>
    </w:pPr>
    <w:rPr>
      <w:b/>
      <w:bCs/>
      <w:sz w:val="21"/>
      <w:szCs w:val="21"/>
    </w:rPr>
  </w:style>
  <w:style w:type="paragraph" w:customStyle="1" w:styleId="Drawing">
    <w:name w:val="Drawing"/>
    <w:basedOn w:val="Descripcin"/>
  </w:style>
  <w:style w:type="paragraph" w:customStyle="1" w:styleId="Textbodyuser">
    <w:name w:val="Text body (user)"/>
    <w:basedOn w:val="Standarduser"/>
    <w:rPr>
      <w:rFonts w:ascii="Arial" w:eastAsia="Arial" w:hAnsi="Arial" w:cs="Arial"/>
      <w:sz w:val="16"/>
    </w:rPr>
  </w:style>
  <w:style w:type="paragraph" w:customStyle="1" w:styleId="Senderuser">
    <w:name w:val="Sender (user)"/>
    <w:basedOn w:val="Standarduser"/>
    <w:pPr>
      <w:keepLines/>
      <w:widowControl w:val="0"/>
      <w:spacing w:line="200" w:lineRule="atLeast"/>
      <w:ind w:right="-120"/>
    </w:pPr>
    <w:rPr>
      <w:sz w:val="16"/>
      <w:szCs w:val="16"/>
    </w:rPr>
  </w:style>
  <w:style w:type="paragraph" w:customStyle="1" w:styleId="HTMLconformatoprevio1">
    <w:name w:val="HTML con formato previo1"/>
    <w:basedOn w:val="Standarduse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Textbodyindentuser">
    <w:name w:val="Text body indent (user)"/>
    <w:basedOn w:val="Standarduser"/>
    <w:pPr>
      <w:ind w:left="540"/>
      <w:jc w:val="both"/>
    </w:pPr>
    <w:rPr>
      <w:rFonts w:ascii="Arial" w:eastAsia="Arial" w:hAnsi="Arial" w:cs="Arial"/>
      <w:sz w:val="16"/>
      <w:szCs w:val="16"/>
    </w:rPr>
  </w:style>
  <w:style w:type="paragraph" w:customStyle="1" w:styleId="Textodeglobo1">
    <w:name w:val="Texto de globo1"/>
    <w:basedOn w:val="Standarduser"/>
    <w:rPr>
      <w:rFonts w:ascii="Tahoma" w:eastAsia="Tahoma" w:hAnsi="Tahoma" w:cs="Tahoma"/>
      <w:sz w:val="16"/>
      <w:szCs w:val="16"/>
    </w:rPr>
  </w:style>
  <w:style w:type="paragraph" w:styleId="Remitedesobre">
    <w:name w:val="envelope return"/>
    <w:basedOn w:val="Standard"/>
    <w:pPr>
      <w:keepLines/>
      <w:widowControl w:val="0"/>
      <w:spacing w:line="200" w:lineRule="atLeast"/>
      <w:ind w:right="-120"/>
    </w:pPr>
    <w:rPr>
      <w:sz w:val="16"/>
      <w:szCs w:val="16"/>
    </w:r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ListContents">
    <w:name w:val="List Contents"/>
    <w:basedOn w:val="Standard"/>
    <w:pPr>
      <w:ind w:left="567"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Symbol" w:hAnsi="Symbol" w:cs="OpenSymbol, 'Arial Unicode MS'"/>
      <w:sz w:val="22"/>
      <w:szCs w:val="22"/>
    </w:rPr>
  </w:style>
  <w:style w:type="character" w:customStyle="1" w:styleId="WW8Num2z1">
    <w:name w:val="WW8Num2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5z0">
    <w:name w:val="WW8Num5z0"/>
    <w:rPr>
      <w:rFonts w:ascii="Symbol" w:eastAsia="Symbol" w:hAnsi="Symbol" w:cs="Symbol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6z0">
    <w:name w:val="WW8Num6z0"/>
    <w:rPr>
      <w:rFonts w:ascii="NewsGotT" w:eastAsia="Times New Roman" w:hAnsi="NewsGotT" w:cs="Times New Roman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6z3">
    <w:name w:val="WW8Num6z3"/>
    <w:rPr>
      <w:rFonts w:ascii="Symbol" w:eastAsia="Symbol" w:hAnsi="Symbol" w:cs="Symbol"/>
    </w:rPr>
  </w:style>
  <w:style w:type="character" w:customStyle="1" w:styleId="Fuentedeprrafopredeter1">
    <w:name w:val="Fuente de párrafo predeter.1"/>
  </w:style>
  <w:style w:type="character" w:customStyle="1" w:styleId="Rtulodeencabezadodemensaje">
    <w:name w:val="Rótulo de encabezado de mensaje"/>
    <w:rPr>
      <w:rFonts w:ascii="Arial" w:eastAsia="Arial" w:hAnsi="Arial" w:cs="Arial"/>
      <w:b/>
      <w:spacing w:val="-4"/>
      <w:sz w:val="18"/>
    </w:rPr>
  </w:style>
  <w:style w:type="character" w:customStyle="1" w:styleId="Emphasisuser">
    <w:name w:val="Emphasis (user)"/>
    <w:rPr>
      <w:rFonts w:ascii="Arial" w:eastAsia="Arial" w:hAnsi="Arial" w:cs="Arial"/>
      <w:b/>
      <w:spacing w:val="-10"/>
      <w:sz w:val="18"/>
    </w:rPr>
  </w:style>
  <w:style w:type="character" w:customStyle="1" w:styleId="Casilladeverificacin">
    <w:name w:val="Casilla de verificación"/>
    <w:rPr>
      <w:spacing w:val="0"/>
      <w:sz w:val="22"/>
    </w:rPr>
  </w:style>
  <w:style w:type="character" w:styleId="Nmerodepgina">
    <w:name w:val="page number"/>
    <w:basedOn w:val="Fuentedeprrafopredeter1"/>
  </w:style>
  <w:style w:type="character" w:customStyle="1" w:styleId="textovalor">
    <w:name w:val="textovalor"/>
    <w:rPr>
      <w:rFonts w:ascii="Verdana" w:eastAsia="Verdana" w:hAnsi="Verdana" w:cs="Verdana"/>
      <w:b w:val="0"/>
      <w:bCs w:val="0"/>
      <w:color w:val="000000"/>
      <w:sz w:val="17"/>
      <w:szCs w:val="17"/>
    </w:rPr>
  </w:style>
  <w:style w:type="character" w:customStyle="1" w:styleId="textodireccion">
    <w:name w:val="textodireccion"/>
    <w:rPr>
      <w:rFonts w:ascii="Verdana" w:eastAsia="Verdana" w:hAnsi="Verdana" w:cs="Verdana"/>
      <w:b/>
      <w:bCs/>
      <w:color w:val="000000"/>
      <w:sz w:val="17"/>
      <w:szCs w:val="17"/>
    </w:rPr>
  </w:style>
  <w:style w:type="character" w:customStyle="1" w:styleId="textopersonacargo">
    <w:name w:val="textopersonacargo"/>
    <w:rPr>
      <w:rFonts w:ascii="Verdana" w:eastAsia="Verdana" w:hAnsi="Verdana" w:cs="Verdana"/>
      <w:b/>
      <w:bCs/>
      <w:color w:val="333333"/>
      <w:sz w:val="17"/>
      <w:szCs w:val="17"/>
    </w:rPr>
  </w:style>
  <w:style w:type="character" w:customStyle="1" w:styleId="textotitulo">
    <w:name w:val="textotitulo"/>
    <w:rPr>
      <w:rFonts w:ascii="Verdana" w:eastAsia="Verdana" w:hAnsi="Verdana" w:cs="Verdana"/>
      <w:b/>
      <w:bCs/>
      <w:color w:val="000000"/>
      <w:sz w:val="17"/>
      <w:szCs w:val="17"/>
    </w:rPr>
  </w:style>
  <w:style w:type="character" w:customStyle="1" w:styleId="HTMLconformatoprevioCar">
    <w:name w:val="HTML con formato previo Car"/>
    <w:rPr>
      <w:rFonts w:ascii="Arial Unicode MS" w:eastAsia="Arial Unicode MS" w:hAnsi="Arial Unicode MS" w:cs="Arial Unicode MS"/>
    </w:rPr>
  </w:style>
  <w:style w:type="character" w:customStyle="1" w:styleId="PiedepginaCar">
    <w:name w:val="Pie de página Car"/>
    <w:rPr>
      <w:rFonts w:ascii="NewsGotT" w:eastAsia="NewsGotT" w:hAnsi="NewsGotT" w:cs="NewsGotT"/>
      <w:sz w:val="24"/>
      <w:lang w:val="es-ES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TextocomentarioCar">
    <w:name w:val="Texto comentario Car"/>
    <w:basedOn w:val="Fuentedeprrafopredeter"/>
    <w:rPr>
      <w:sz w:val="20"/>
      <w:szCs w:val="18"/>
    </w:rPr>
  </w:style>
  <w:style w:type="character" w:styleId="Refdecomentario">
    <w:name w:val="annotation reference"/>
    <w:basedOn w:val="Fuentedeprrafopredeter"/>
    <w:rPr>
      <w:sz w:val="16"/>
      <w:szCs w:val="16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shorttext">
    <w:name w:val="short_text"/>
    <w:basedOn w:val="Fuentedeprrafopredeter1"/>
  </w:style>
  <w:style w:type="character" w:customStyle="1" w:styleId="hps">
    <w:name w:val="hps"/>
    <w:basedOn w:val="Fuentedeprrafopredeter1"/>
  </w:style>
  <w:style w:type="character" w:customStyle="1" w:styleId="TextodegloboCar">
    <w:name w:val="Texto de globo Car"/>
    <w:rPr>
      <w:rFonts w:ascii="Tahoma" w:eastAsia="Tahoma" w:hAnsi="Tahoma" w:cs="Tahoma"/>
      <w:sz w:val="16"/>
      <w:szCs w:val="16"/>
    </w:rPr>
  </w:style>
  <w:style w:type="character" w:customStyle="1" w:styleId="Ttulo2Car">
    <w:name w:val="Título 2 Car"/>
    <w:rPr>
      <w:rFonts w:ascii="Arial" w:eastAsia="Arial" w:hAnsi="Arial" w:cs="Arial"/>
      <w:b/>
      <w:sz w:val="18"/>
      <w:szCs w:val="18"/>
    </w:rPr>
  </w:style>
  <w:style w:type="character" w:customStyle="1" w:styleId="EncabezadoCar">
    <w:name w:val="Encabezado Car"/>
    <w:rPr>
      <w:sz w:val="24"/>
      <w:szCs w:val="24"/>
    </w:rPr>
  </w:style>
  <w:style w:type="character" w:customStyle="1" w:styleId="19284956951z0">
    <w:name w:val="19284956951z0"/>
  </w:style>
  <w:style w:type="character" w:customStyle="1" w:styleId="19284956951z1">
    <w:name w:val="19284956951z1"/>
  </w:style>
  <w:style w:type="character" w:customStyle="1" w:styleId="19284956951z2">
    <w:name w:val="19284956951z2"/>
  </w:style>
  <w:style w:type="character" w:customStyle="1" w:styleId="19284956951z3">
    <w:name w:val="19284956951z3"/>
  </w:style>
  <w:style w:type="character" w:customStyle="1" w:styleId="19284956951z4">
    <w:name w:val="19284956951z4"/>
  </w:style>
  <w:style w:type="character" w:customStyle="1" w:styleId="19284956951z5">
    <w:name w:val="19284956951z5"/>
  </w:style>
  <w:style w:type="character" w:customStyle="1" w:styleId="19284956951z6">
    <w:name w:val="19284956951z6"/>
  </w:style>
  <w:style w:type="character" w:customStyle="1" w:styleId="19284956951z7">
    <w:name w:val="19284956951z7"/>
  </w:style>
  <w:style w:type="character" w:customStyle="1" w:styleId="19284956951z8">
    <w:name w:val="19284956951z8"/>
  </w:style>
  <w:style w:type="character" w:customStyle="1" w:styleId="42334309521z0">
    <w:name w:val="42334309521z0"/>
  </w:style>
  <w:style w:type="character" w:customStyle="1" w:styleId="42334309521z1">
    <w:name w:val="42334309521z1"/>
  </w:style>
  <w:style w:type="character" w:customStyle="1" w:styleId="42334309521z2">
    <w:name w:val="42334309521z2"/>
  </w:style>
  <w:style w:type="character" w:customStyle="1" w:styleId="42334309521z3">
    <w:name w:val="42334309521z3"/>
  </w:style>
  <w:style w:type="character" w:customStyle="1" w:styleId="42334309521z4">
    <w:name w:val="42334309521z4"/>
  </w:style>
  <w:style w:type="character" w:customStyle="1" w:styleId="42334309521z5">
    <w:name w:val="42334309521z5"/>
  </w:style>
  <w:style w:type="character" w:customStyle="1" w:styleId="42334309521z6">
    <w:name w:val="42334309521z6"/>
  </w:style>
  <w:style w:type="character" w:customStyle="1" w:styleId="42334309521z7">
    <w:name w:val="42334309521z7"/>
  </w:style>
  <w:style w:type="character" w:customStyle="1" w:styleId="42334309521z8">
    <w:name w:val="42334309521z8"/>
  </w:style>
  <w:style w:type="character" w:customStyle="1" w:styleId="38840925251z0">
    <w:name w:val="38840925251z0"/>
    <w:rPr>
      <w:rFonts w:ascii="NewsGotTLig" w:eastAsia="NewsGotTLig" w:hAnsi="NewsGotTLig" w:cs="NewsGotTLig"/>
      <w:sz w:val="12"/>
      <w:szCs w:val="12"/>
      <w:lang w:val="es-ES" w:eastAsia="es-ES"/>
    </w:rPr>
  </w:style>
  <w:style w:type="character" w:customStyle="1" w:styleId="38840925251z1">
    <w:name w:val="38840925251z1"/>
  </w:style>
  <w:style w:type="character" w:customStyle="1" w:styleId="38840925251z2">
    <w:name w:val="38840925251z2"/>
  </w:style>
  <w:style w:type="character" w:customStyle="1" w:styleId="38840925251z3">
    <w:name w:val="38840925251z3"/>
  </w:style>
  <w:style w:type="character" w:customStyle="1" w:styleId="38840925251z4">
    <w:name w:val="38840925251z4"/>
  </w:style>
  <w:style w:type="character" w:customStyle="1" w:styleId="38840925251z5">
    <w:name w:val="38840925251z5"/>
  </w:style>
  <w:style w:type="character" w:customStyle="1" w:styleId="38840925251z6">
    <w:name w:val="38840925251z6"/>
  </w:style>
  <w:style w:type="character" w:customStyle="1" w:styleId="38840925251z7">
    <w:name w:val="38840925251z7"/>
  </w:style>
  <w:style w:type="character" w:customStyle="1" w:styleId="38840925251z8">
    <w:name w:val="38840925251z8"/>
  </w:style>
  <w:style w:type="character" w:customStyle="1" w:styleId="Internetlinkuser">
    <w:name w:val="Internet link (user)"/>
    <w:rPr>
      <w:color w:val="0000FF"/>
      <w:u w:val="single"/>
    </w:rPr>
  </w:style>
  <w:style w:type="character" w:customStyle="1" w:styleId="VisitedInternetLinkuser">
    <w:name w:val="Visited Internet Link (user)"/>
    <w:rPr>
      <w:color w:val="800080"/>
      <w:u w:val="single"/>
    </w:rPr>
  </w:style>
  <w:style w:type="character" w:customStyle="1" w:styleId="ListLabel1">
    <w:name w:val="ListLabel 1"/>
    <w:rPr>
      <w:rFonts w:ascii="NewsGotTLig" w:eastAsia="NewsGotTLig" w:hAnsi="NewsGotTLig" w:cs="NewsGotTLig"/>
      <w:sz w:val="12"/>
      <w:szCs w:val="12"/>
      <w:lang w:eastAsia="es-ES"/>
    </w:rPr>
  </w:style>
  <w:style w:type="character" w:customStyle="1" w:styleId="27554079081z0">
    <w:name w:val="27554079081z0"/>
  </w:style>
  <w:style w:type="character" w:customStyle="1" w:styleId="27554079081z1">
    <w:name w:val="27554079081z1"/>
  </w:style>
  <w:style w:type="character" w:customStyle="1" w:styleId="27554079081z2">
    <w:name w:val="27554079081z2"/>
  </w:style>
  <w:style w:type="character" w:customStyle="1" w:styleId="27554079081z3">
    <w:name w:val="27554079081z3"/>
  </w:style>
  <w:style w:type="character" w:customStyle="1" w:styleId="27554079081z4">
    <w:name w:val="27554079081z4"/>
  </w:style>
  <w:style w:type="character" w:customStyle="1" w:styleId="27554079081z5">
    <w:name w:val="27554079081z5"/>
  </w:style>
  <w:style w:type="character" w:customStyle="1" w:styleId="27554079081z6">
    <w:name w:val="27554079081z6"/>
  </w:style>
  <w:style w:type="character" w:customStyle="1" w:styleId="27554079081z7">
    <w:name w:val="27554079081z7"/>
  </w:style>
  <w:style w:type="character" w:customStyle="1" w:styleId="27554079081z8">
    <w:name w:val="27554079081z8"/>
  </w:style>
  <w:style w:type="character" w:customStyle="1" w:styleId="6748638081z0">
    <w:name w:val="6748638081z0"/>
  </w:style>
  <w:style w:type="character" w:customStyle="1" w:styleId="6748638081z1">
    <w:name w:val="6748638081z1"/>
  </w:style>
  <w:style w:type="character" w:customStyle="1" w:styleId="6748638081z2">
    <w:name w:val="6748638081z2"/>
  </w:style>
  <w:style w:type="character" w:customStyle="1" w:styleId="6748638081z3">
    <w:name w:val="6748638081z3"/>
  </w:style>
  <w:style w:type="character" w:customStyle="1" w:styleId="6748638081z4">
    <w:name w:val="6748638081z4"/>
  </w:style>
  <w:style w:type="character" w:customStyle="1" w:styleId="6748638081z5">
    <w:name w:val="6748638081z5"/>
  </w:style>
  <w:style w:type="character" w:customStyle="1" w:styleId="6748638081z6">
    <w:name w:val="6748638081z6"/>
  </w:style>
  <w:style w:type="character" w:customStyle="1" w:styleId="6748638081z7">
    <w:name w:val="6748638081z7"/>
  </w:style>
  <w:style w:type="character" w:customStyle="1" w:styleId="6748638081z8">
    <w:name w:val="6748638081z8"/>
  </w:style>
  <w:style w:type="character" w:customStyle="1" w:styleId="25233212841z0">
    <w:name w:val="25233212841z0"/>
    <w:rPr>
      <w:rFonts w:ascii="NewsGotTLig" w:eastAsia="NewsGotTLig" w:hAnsi="NewsGotTLig" w:cs="NewsGotTLig"/>
      <w:sz w:val="12"/>
      <w:szCs w:val="12"/>
      <w:lang w:val="es-ES" w:eastAsia="es-ES"/>
    </w:rPr>
  </w:style>
  <w:style w:type="character" w:customStyle="1" w:styleId="25233212841z1">
    <w:name w:val="25233212841z1"/>
  </w:style>
  <w:style w:type="character" w:customStyle="1" w:styleId="25233212841z2">
    <w:name w:val="25233212841z2"/>
  </w:style>
  <w:style w:type="character" w:customStyle="1" w:styleId="25233212841z3">
    <w:name w:val="25233212841z3"/>
  </w:style>
  <w:style w:type="character" w:customStyle="1" w:styleId="25233212841z4">
    <w:name w:val="25233212841z4"/>
  </w:style>
  <w:style w:type="character" w:customStyle="1" w:styleId="25233212841z5">
    <w:name w:val="25233212841z5"/>
  </w:style>
  <w:style w:type="character" w:customStyle="1" w:styleId="25233212841z6">
    <w:name w:val="25233212841z6"/>
  </w:style>
  <w:style w:type="character" w:customStyle="1" w:styleId="25233212841z7">
    <w:name w:val="25233212841z7"/>
  </w:style>
  <w:style w:type="character" w:customStyle="1" w:styleId="25233212841z8">
    <w:name w:val="25233212841z8"/>
  </w:style>
  <w:style w:type="character" w:customStyle="1" w:styleId="6073510251z0">
    <w:name w:val="6073510251z0"/>
  </w:style>
  <w:style w:type="character" w:customStyle="1" w:styleId="6073510251z1">
    <w:name w:val="6073510251z1"/>
  </w:style>
  <w:style w:type="character" w:customStyle="1" w:styleId="6073510251z2">
    <w:name w:val="6073510251z2"/>
  </w:style>
  <w:style w:type="character" w:customStyle="1" w:styleId="6073510251z3">
    <w:name w:val="6073510251z3"/>
  </w:style>
  <w:style w:type="character" w:customStyle="1" w:styleId="6073510251z4">
    <w:name w:val="6073510251z4"/>
  </w:style>
  <w:style w:type="character" w:customStyle="1" w:styleId="6073510251z5">
    <w:name w:val="6073510251z5"/>
  </w:style>
  <w:style w:type="character" w:customStyle="1" w:styleId="6073510251z6">
    <w:name w:val="6073510251z6"/>
  </w:style>
  <w:style w:type="character" w:customStyle="1" w:styleId="6073510251z7">
    <w:name w:val="6073510251z7"/>
  </w:style>
  <w:style w:type="character" w:customStyle="1" w:styleId="6073510251z8">
    <w:name w:val="6073510251z8"/>
  </w:style>
  <w:style w:type="character" w:customStyle="1" w:styleId="16617874711z0">
    <w:name w:val="16617874711z0"/>
  </w:style>
  <w:style w:type="character" w:customStyle="1" w:styleId="16617874711z1">
    <w:name w:val="16617874711z1"/>
  </w:style>
  <w:style w:type="character" w:customStyle="1" w:styleId="16617874711z2">
    <w:name w:val="16617874711z2"/>
  </w:style>
  <w:style w:type="character" w:customStyle="1" w:styleId="16617874711z3">
    <w:name w:val="16617874711z3"/>
  </w:style>
  <w:style w:type="character" w:customStyle="1" w:styleId="16617874711z4">
    <w:name w:val="16617874711z4"/>
  </w:style>
  <w:style w:type="character" w:customStyle="1" w:styleId="16617874711z5">
    <w:name w:val="16617874711z5"/>
  </w:style>
  <w:style w:type="character" w:customStyle="1" w:styleId="16617874711z6">
    <w:name w:val="16617874711z6"/>
  </w:style>
  <w:style w:type="character" w:customStyle="1" w:styleId="16617874711z7">
    <w:name w:val="16617874711z7"/>
  </w:style>
  <w:style w:type="character" w:customStyle="1" w:styleId="16617874711z8">
    <w:name w:val="16617874711z8"/>
  </w:style>
  <w:style w:type="character" w:customStyle="1" w:styleId="16361618181z0">
    <w:name w:val="16361618181z0"/>
    <w:rPr>
      <w:rFonts w:ascii="NewsGotTLig" w:eastAsia="NewsGotTLig" w:hAnsi="NewsGotTLig" w:cs="NewsGotTLig"/>
      <w:sz w:val="12"/>
      <w:szCs w:val="12"/>
      <w:lang w:val="es-ES" w:eastAsia="es-ES"/>
    </w:rPr>
  </w:style>
  <w:style w:type="character" w:customStyle="1" w:styleId="16361618181z1">
    <w:name w:val="16361618181z1"/>
  </w:style>
  <w:style w:type="character" w:customStyle="1" w:styleId="16361618181z2">
    <w:name w:val="16361618181z2"/>
  </w:style>
  <w:style w:type="character" w:customStyle="1" w:styleId="16361618181z3">
    <w:name w:val="16361618181z3"/>
  </w:style>
  <w:style w:type="character" w:customStyle="1" w:styleId="16361618181z4">
    <w:name w:val="16361618181z4"/>
  </w:style>
  <w:style w:type="character" w:customStyle="1" w:styleId="16361618181z5">
    <w:name w:val="16361618181z5"/>
  </w:style>
  <w:style w:type="character" w:customStyle="1" w:styleId="16361618181z6">
    <w:name w:val="16361618181z6"/>
  </w:style>
  <w:style w:type="character" w:customStyle="1" w:styleId="16361618181z7">
    <w:name w:val="16361618181z7"/>
  </w:style>
  <w:style w:type="character" w:customStyle="1" w:styleId="16361618181z8">
    <w:name w:val="16361618181z8"/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numbering" w:customStyle="1" w:styleId="WW8Num1">
    <w:name w:val="WW8Num1"/>
    <w:basedOn w:val="Sinlista"/>
    <w:pPr>
      <w:numPr>
        <w:numId w:val="1"/>
      </w:numPr>
    </w:pPr>
  </w:style>
  <w:style w:type="numbering" w:customStyle="1" w:styleId="WW8Num2">
    <w:name w:val="WW8Num2"/>
    <w:basedOn w:val="Sinlista"/>
    <w:pPr>
      <w:numPr>
        <w:numId w:val="2"/>
      </w:numPr>
    </w:pPr>
  </w:style>
  <w:style w:type="numbering" w:customStyle="1" w:styleId="WW8Num3">
    <w:name w:val="WW8Num3"/>
    <w:basedOn w:val="Sinlista"/>
    <w:pPr>
      <w:numPr>
        <w:numId w:val="3"/>
      </w:numPr>
    </w:pPr>
  </w:style>
  <w:style w:type="numbering" w:customStyle="1" w:styleId="19284956951">
    <w:name w:val="19284956951"/>
    <w:basedOn w:val="Sinlista"/>
    <w:pPr>
      <w:numPr>
        <w:numId w:val="4"/>
      </w:numPr>
    </w:pPr>
  </w:style>
  <w:style w:type="numbering" w:customStyle="1" w:styleId="42334309521">
    <w:name w:val="42334309521"/>
    <w:basedOn w:val="Sinlista"/>
    <w:pPr>
      <w:numPr>
        <w:numId w:val="5"/>
      </w:numPr>
    </w:pPr>
  </w:style>
  <w:style w:type="numbering" w:customStyle="1" w:styleId="38840925251">
    <w:name w:val="38840925251"/>
    <w:basedOn w:val="Sinlista"/>
    <w:pPr>
      <w:numPr>
        <w:numId w:val="6"/>
      </w:numPr>
    </w:pPr>
  </w:style>
  <w:style w:type="numbering" w:customStyle="1" w:styleId="NoList">
    <w:name w:val="No List"/>
    <w:basedOn w:val="Sinlista"/>
    <w:pPr>
      <w:numPr>
        <w:numId w:val="7"/>
      </w:numPr>
    </w:pPr>
  </w:style>
  <w:style w:type="numbering" w:customStyle="1" w:styleId="WWNum1">
    <w:name w:val="WWNum1"/>
    <w:basedOn w:val="Sinlista"/>
    <w:pPr>
      <w:numPr>
        <w:numId w:val="8"/>
      </w:numPr>
    </w:pPr>
  </w:style>
  <w:style w:type="numbering" w:customStyle="1" w:styleId="WWNum2">
    <w:name w:val="WWNum2"/>
    <w:basedOn w:val="Sinlista"/>
    <w:pPr>
      <w:numPr>
        <w:numId w:val="9"/>
      </w:numPr>
    </w:pPr>
  </w:style>
  <w:style w:type="numbering" w:customStyle="1" w:styleId="WWNum3">
    <w:name w:val="WWNum3"/>
    <w:basedOn w:val="Sinlista"/>
    <w:pPr>
      <w:numPr>
        <w:numId w:val="10"/>
      </w:numPr>
    </w:pPr>
  </w:style>
  <w:style w:type="numbering" w:customStyle="1" w:styleId="27554079081">
    <w:name w:val="27554079081"/>
    <w:basedOn w:val="Sinlista"/>
    <w:pPr>
      <w:numPr>
        <w:numId w:val="11"/>
      </w:numPr>
    </w:pPr>
  </w:style>
  <w:style w:type="numbering" w:customStyle="1" w:styleId="6748638081">
    <w:name w:val="6748638081"/>
    <w:basedOn w:val="Sinlista"/>
    <w:pPr>
      <w:numPr>
        <w:numId w:val="12"/>
      </w:numPr>
    </w:pPr>
  </w:style>
  <w:style w:type="numbering" w:customStyle="1" w:styleId="25233212841">
    <w:name w:val="25233212841"/>
    <w:basedOn w:val="Sinlista"/>
    <w:pPr>
      <w:numPr>
        <w:numId w:val="13"/>
      </w:numPr>
    </w:pPr>
  </w:style>
  <w:style w:type="numbering" w:customStyle="1" w:styleId="6073510251">
    <w:name w:val="6073510251"/>
    <w:basedOn w:val="Sinlista"/>
    <w:pPr>
      <w:numPr>
        <w:numId w:val="14"/>
      </w:numPr>
    </w:pPr>
  </w:style>
  <w:style w:type="numbering" w:customStyle="1" w:styleId="16617874711">
    <w:name w:val="16617874711"/>
    <w:basedOn w:val="Sinlista"/>
    <w:pPr>
      <w:numPr>
        <w:numId w:val="15"/>
      </w:numPr>
    </w:pPr>
  </w:style>
  <w:style w:type="numbering" w:customStyle="1" w:styleId="16361618181">
    <w:name w:val="16361618181"/>
    <w:basedOn w:val="Sinlista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Disposición 10565 del BOE núm. 236 de 2015</vt:lpstr>
    </vt:vector>
  </TitlesOfParts>
  <Company>Hewlett-Packard Company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Disposición 10565 del BOE núm. 236 de 2015</dc:title>
  <dc:subject>BOE-A-2015-10565</dc:subject>
  <dc:creator>JEFATURA DEL ESTADO</dc:creator>
  <cp:keywords>LEY 39/2015 de 01/10/2015;JEFATURA DEL ESTADO;BOE-A-2015-10565;BOE 236 de 2015;10565;02/10/2015</cp:keywords>
  <cp:lastModifiedBy>María López</cp:lastModifiedBy>
  <cp:revision>2</cp:revision>
  <dcterms:created xsi:type="dcterms:W3CDTF">2020-07-17T06:15:00Z</dcterms:created>
  <dcterms:modified xsi:type="dcterms:W3CDTF">2020-07-17T06:15:00Z</dcterms:modified>
</cp:coreProperties>
</file>